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D9202C" w:rsidRPr="00F66CFB" w:rsidRDefault="00F06147" w:rsidP="00D9202C">
      <w:pPr>
        <w:tabs>
          <w:tab w:val="right" w:pos="9355"/>
        </w:tabs>
        <w:rPr>
          <w:rFonts w:ascii="Arial" w:hAnsi="Arial" w:cs="Arial"/>
          <w:i/>
          <w:lang w:val="en-US"/>
        </w:rPr>
      </w:pPr>
      <w:bookmarkStart w:id="0" w:name="_Hlk40694102"/>
      <w:r w:rsidRPr="00F66CFB">
        <w:rPr>
          <w:rFonts w:ascii="Arial" w:hAnsi="Arial" w:cs="Arial"/>
          <w:lang w:val="en-US"/>
        </w:rPr>
        <w:t>3GPP TSG SA WG4#1</w:t>
      </w:r>
      <w:r w:rsidR="004C627A" w:rsidRPr="00F66CFB">
        <w:rPr>
          <w:rFonts w:ascii="Arial" w:hAnsi="Arial" w:cs="Arial"/>
          <w:lang w:val="en-US"/>
        </w:rPr>
        <w:t>10</w:t>
      </w:r>
      <w:r w:rsidRPr="00F66CFB">
        <w:rPr>
          <w:rFonts w:ascii="Arial" w:hAnsi="Arial" w:cs="Arial"/>
          <w:lang w:val="en-US"/>
        </w:rPr>
        <w:t>-e meeting</w:t>
      </w:r>
      <w:bookmarkEnd w:id="0"/>
      <w:r w:rsidR="00D9202C" w:rsidRPr="00F66CFB">
        <w:rPr>
          <w:rFonts w:ascii="Arial" w:hAnsi="Arial" w:cs="Arial"/>
          <w:lang w:val="en-US"/>
        </w:rPr>
        <w:tab/>
      </w:r>
      <w:r w:rsidR="008E2774" w:rsidRPr="00424884">
        <w:rPr>
          <w:rFonts w:ascii="Arial" w:hAnsi="Arial" w:cs="Arial"/>
          <w:i/>
          <w:noProof/>
          <w:sz w:val="28"/>
          <w:lang w:val="en-US"/>
        </w:rPr>
        <w:t>S4-</w:t>
      </w:r>
      <w:r w:rsidR="005A725F" w:rsidRPr="00424884">
        <w:rPr>
          <w:rFonts w:ascii="Arial" w:hAnsi="Arial" w:cs="Arial"/>
          <w:i/>
          <w:noProof/>
          <w:sz w:val="28"/>
          <w:lang w:val="en-US"/>
        </w:rPr>
        <w:t>20</w:t>
      </w:r>
      <w:r w:rsidR="00424884" w:rsidRPr="00424884">
        <w:rPr>
          <w:rFonts w:ascii="Arial" w:hAnsi="Arial" w:cs="Arial"/>
          <w:i/>
          <w:noProof/>
          <w:sz w:val="28"/>
          <w:lang w:val="en-US"/>
        </w:rPr>
        <w:t>1147</w:t>
      </w:r>
    </w:p>
    <w:p w:rsidR="00D9202C" w:rsidRPr="00F66CFB" w:rsidRDefault="004C627A" w:rsidP="00D9202C">
      <w:pPr>
        <w:tabs>
          <w:tab w:val="right" w:pos="9356"/>
        </w:tabs>
        <w:rPr>
          <w:rFonts w:ascii="Arial" w:hAnsi="Arial" w:cs="Arial"/>
          <w:lang w:val="en-US"/>
        </w:rPr>
      </w:pPr>
      <w:bookmarkStart w:id="1" w:name="_Hlk40694119"/>
      <w:r w:rsidRPr="00F66CFB">
        <w:rPr>
          <w:rFonts w:ascii="Arial" w:hAnsi="Arial" w:cs="Arial"/>
          <w:noProof/>
          <w:lang w:val="en-US"/>
        </w:rPr>
        <w:t>19</w:t>
      </w:r>
      <w:r w:rsidRPr="00F66CFB">
        <w:rPr>
          <w:rFonts w:ascii="Arial" w:hAnsi="Arial" w:cs="Arial"/>
          <w:noProof/>
          <w:vertAlign w:val="superscript"/>
          <w:lang w:val="en-US"/>
        </w:rPr>
        <w:t>th</w:t>
      </w:r>
      <w:r w:rsidRPr="00F66CFB">
        <w:rPr>
          <w:rFonts w:ascii="Arial" w:hAnsi="Arial" w:cs="Arial"/>
          <w:noProof/>
          <w:lang w:val="en-US"/>
        </w:rPr>
        <w:t xml:space="preserve"> – 28</w:t>
      </w:r>
      <w:r w:rsidRPr="00F66CFB">
        <w:rPr>
          <w:rFonts w:ascii="Arial" w:hAnsi="Arial" w:cs="Arial"/>
          <w:noProof/>
          <w:vertAlign w:val="superscript"/>
          <w:lang w:val="en-US"/>
        </w:rPr>
        <w:t>th</w:t>
      </w:r>
      <w:r w:rsidRPr="00F66CFB">
        <w:rPr>
          <w:rFonts w:ascii="Arial" w:hAnsi="Arial" w:cs="Arial"/>
          <w:noProof/>
          <w:lang w:val="en-US"/>
        </w:rPr>
        <w:t xml:space="preserve"> August</w:t>
      </w:r>
      <w:r w:rsidR="00F06147" w:rsidRPr="00F66CFB">
        <w:rPr>
          <w:rFonts w:ascii="Arial" w:hAnsi="Arial" w:cs="Arial"/>
          <w:noProof/>
          <w:lang w:val="en-US"/>
        </w:rPr>
        <w:t xml:space="preserve"> 2020</w:t>
      </w:r>
      <w:bookmarkEnd w:id="1"/>
      <w:r w:rsidR="005A725F" w:rsidRPr="00F66CFB">
        <w:rPr>
          <w:rFonts w:ascii="Arial" w:hAnsi="Arial" w:cs="Arial"/>
          <w:noProof/>
          <w:lang w:val="en-US"/>
        </w:rPr>
        <w:t xml:space="preserve"> </w:t>
      </w:r>
      <w:r w:rsidR="002D07C9" w:rsidRPr="00F66CFB">
        <w:rPr>
          <w:rFonts w:ascii="Arial" w:hAnsi="Arial" w:cs="Arial"/>
          <w:noProof/>
          <w:lang w:val="en-US"/>
        </w:rPr>
        <w:tab/>
      </w:r>
    </w:p>
    <w:p w:rsidR="00AE59AA" w:rsidRPr="00F66CFB" w:rsidRDefault="00AE59AA" w:rsidP="00AE59AA">
      <w:pPr>
        <w:tabs>
          <w:tab w:val="right" w:pos="9356"/>
        </w:tabs>
        <w:rPr>
          <w:rFonts w:ascii="Arial" w:hAnsi="Arial" w:cs="Arial"/>
          <w:lang w:val="en-US"/>
        </w:rPr>
      </w:pPr>
    </w:p>
    <w:p w:rsidR="00AE59AA" w:rsidRPr="00F66CFB" w:rsidRDefault="00AE59AA" w:rsidP="00AE59AA">
      <w:pPr>
        <w:rPr>
          <w:rFonts w:ascii="Arial" w:hAnsi="Arial"/>
          <w:lang w:val="en-US"/>
        </w:rPr>
      </w:pPr>
    </w:p>
    <w:p w:rsidR="0078198F" w:rsidRPr="00F66CFB" w:rsidRDefault="0078198F" w:rsidP="0008571D">
      <w:pPr>
        <w:tabs>
          <w:tab w:val="left" w:pos="2268"/>
        </w:tabs>
        <w:jc w:val="both"/>
        <w:rPr>
          <w:rFonts w:ascii="Arial" w:hAnsi="Arial"/>
          <w:lang w:val="en-US"/>
        </w:rPr>
      </w:pPr>
      <w:r w:rsidRPr="00F66CFB">
        <w:rPr>
          <w:rFonts w:ascii="Arial" w:hAnsi="Arial"/>
          <w:b/>
          <w:lang w:val="en-US"/>
        </w:rPr>
        <w:t>Agenda item:</w:t>
      </w:r>
      <w:r w:rsidRPr="00F66CFB">
        <w:rPr>
          <w:rFonts w:ascii="Arial" w:hAnsi="Arial"/>
          <w:lang w:val="en-US"/>
        </w:rPr>
        <w:t xml:space="preserve"> </w:t>
      </w:r>
      <w:r w:rsidRPr="00F66CFB">
        <w:rPr>
          <w:rFonts w:ascii="Arial" w:hAnsi="Arial"/>
          <w:lang w:val="en-US"/>
        </w:rPr>
        <w:tab/>
      </w:r>
      <w:r w:rsidR="00212145" w:rsidRPr="00577BD2">
        <w:rPr>
          <w:rFonts w:ascii="Arial" w:hAnsi="Arial"/>
          <w:lang w:val="en-US"/>
        </w:rPr>
        <w:t>1</w:t>
      </w:r>
      <w:r w:rsidR="00510FA3" w:rsidRPr="00577BD2">
        <w:rPr>
          <w:rFonts w:ascii="Arial" w:hAnsi="Arial"/>
          <w:lang w:val="en-US"/>
        </w:rPr>
        <w:t>0.</w:t>
      </w:r>
      <w:r w:rsidR="00577BD2" w:rsidRPr="00577BD2">
        <w:rPr>
          <w:rFonts w:ascii="Arial" w:hAnsi="Arial"/>
          <w:lang w:val="en-US"/>
        </w:rPr>
        <w:t>7</w:t>
      </w:r>
    </w:p>
    <w:p w:rsidR="0078198F" w:rsidRPr="00F66CFB" w:rsidRDefault="0078198F" w:rsidP="0078198F">
      <w:pPr>
        <w:tabs>
          <w:tab w:val="left" w:pos="2268"/>
        </w:tabs>
        <w:rPr>
          <w:rFonts w:ascii="Arial" w:hAnsi="Arial" w:cs="Arial"/>
          <w:lang w:val="en-US"/>
        </w:rPr>
      </w:pPr>
      <w:r w:rsidRPr="00F66CFB">
        <w:rPr>
          <w:rFonts w:ascii="Arial" w:hAnsi="Arial" w:cs="Arial"/>
          <w:b/>
          <w:lang w:val="en-US"/>
        </w:rPr>
        <w:t>Source:</w:t>
      </w:r>
      <w:r w:rsidRPr="00F66CFB">
        <w:rPr>
          <w:rFonts w:ascii="Arial" w:hAnsi="Arial" w:cs="Arial"/>
          <w:lang w:val="en-US"/>
        </w:rPr>
        <w:t xml:space="preserve"> </w:t>
      </w:r>
      <w:r w:rsidRPr="00F66CFB">
        <w:rPr>
          <w:rFonts w:ascii="Arial" w:hAnsi="Arial" w:cs="Arial"/>
          <w:lang w:val="en-US"/>
        </w:rPr>
        <w:tab/>
      </w:r>
      <w:r w:rsidR="004C627A" w:rsidRPr="00F66CFB">
        <w:rPr>
          <w:rFonts w:ascii="Arial" w:hAnsi="Arial" w:cs="Arial"/>
          <w:lang w:val="en-US"/>
        </w:rPr>
        <w:t>Tencent</w:t>
      </w:r>
    </w:p>
    <w:p w:rsidR="0078198F" w:rsidRPr="00F66CFB" w:rsidRDefault="0078198F" w:rsidP="0078198F">
      <w:pPr>
        <w:tabs>
          <w:tab w:val="left" w:pos="2268"/>
        </w:tabs>
        <w:ind w:left="2268" w:hanging="2268"/>
        <w:rPr>
          <w:rFonts w:ascii="Arial" w:hAnsi="Arial" w:cs="Arial"/>
          <w:lang w:val="en-US"/>
        </w:rPr>
      </w:pPr>
      <w:r w:rsidRPr="00F66CFB">
        <w:rPr>
          <w:rFonts w:ascii="Arial" w:hAnsi="Arial" w:cs="Arial"/>
          <w:b/>
          <w:lang w:val="en-US"/>
        </w:rPr>
        <w:t xml:space="preserve">Title: </w:t>
      </w:r>
      <w:r w:rsidRPr="00F66CFB">
        <w:rPr>
          <w:rFonts w:ascii="Arial" w:hAnsi="Arial" w:cs="Arial"/>
          <w:b/>
          <w:lang w:val="en-US"/>
        </w:rPr>
        <w:tab/>
      </w:r>
      <w:r w:rsidR="006A1A6C" w:rsidRPr="00F66CFB">
        <w:rPr>
          <w:rFonts w:ascii="Arial" w:hAnsi="Arial" w:cs="Arial"/>
          <w:b/>
          <w:lang w:val="en-US"/>
        </w:rPr>
        <w:t xml:space="preserve">[5G Video] </w:t>
      </w:r>
      <w:r w:rsidR="004C627A" w:rsidRPr="00F66CFB">
        <w:rPr>
          <w:rFonts w:ascii="Arial" w:hAnsi="Arial" w:cs="Arial"/>
          <w:b/>
          <w:lang w:val="en-US"/>
        </w:rPr>
        <w:t>Gaming test sequences</w:t>
      </w:r>
    </w:p>
    <w:p w:rsidR="0078198F" w:rsidRDefault="0078198F" w:rsidP="0078198F">
      <w:pPr>
        <w:tabs>
          <w:tab w:val="left" w:pos="2268"/>
        </w:tabs>
        <w:rPr>
          <w:rFonts w:ascii="Arial" w:hAnsi="Arial" w:cs="Arial"/>
        </w:rPr>
      </w:pPr>
      <w:r w:rsidRPr="00576392">
        <w:rPr>
          <w:rFonts w:ascii="Arial" w:hAnsi="Arial" w:cs="Arial"/>
          <w:b/>
        </w:rPr>
        <w:t>Document for</w:t>
      </w:r>
      <w:r w:rsidRPr="00576392">
        <w:rPr>
          <w:rFonts w:ascii="Arial" w:hAnsi="Arial" w:cs="Arial"/>
          <w:b/>
        </w:rPr>
        <w:tab/>
      </w:r>
      <w:r w:rsidR="002D2089">
        <w:rPr>
          <w:rFonts w:ascii="Arial" w:hAnsi="Arial" w:cs="Arial"/>
        </w:rPr>
        <w:t>Agreement</w:t>
      </w:r>
    </w:p>
    <w:p w:rsidR="0078198F" w:rsidRPr="00576392" w:rsidRDefault="0078198F" w:rsidP="0078198F">
      <w:pPr>
        <w:tabs>
          <w:tab w:val="left" w:pos="2268"/>
        </w:tabs>
        <w:rPr>
          <w:rFonts w:ascii="Arial" w:hAnsi="Arial" w:cs="Arial"/>
        </w:rPr>
      </w:pPr>
    </w:p>
    <w:p w:rsidR="0078198F" w:rsidRDefault="0078198F" w:rsidP="0078198F">
      <w:pPr>
        <w:pStyle w:val="Titre1"/>
        <w:tabs>
          <w:tab w:val="clear" w:pos="432"/>
          <w:tab w:val="num" w:pos="-288"/>
        </w:tabs>
      </w:pPr>
      <w:r w:rsidRPr="00576392">
        <w:t>Introduction</w:t>
      </w:r>
    </w:p>
    <w:p w:rsidR="006A1A6C" w:rsidRPr="00F66CFB" w:rsidRDefault="004C627A" w:rsidP="006A1A6C">
      <w:pPr>
        <w:rPr>
          <w:lang w:val="en-US"/>
        </w:rPr>
      </w:pPr>
      <w:r w:rsidRPr="00F66CFB">
        <w:rPr>
          <w:lang w:val="en-US"/>
        </w:rPr>
        <w:t>In the context of the study on 5G Video codecs characteristics (FS_5GVideo) a limited number of service scenarios have been identified for the evaluation of video codecs already defined in 3GPP specifications, namely AVC and HEVC.</w:t>
      </w:r>
    </w:p>
    <w:p w:rsidR="004C627A" w:rsidRPr="00F66CFB" w:rsidRDefault="004C627A" w:rsidP="006A1A6C">
      <w:pPr>
        <w:rPr>
          <w:lang w:val="en-US"/>
        </w:rPr>
      </w:pPr>
      <w:r w:rsidRPr="00F66CFB">
        <w:rPr>
          <w:lang w:val="en-US"/>
        </w:rPr>
        <w:t>One of these service scenarios is the streaming of gaming contents for which content characteristics differ from natural content.</w:t>
      </w:r>
    </w:p>
    <w:p w:rsidR="004C627A" w:rsidRPr="00F66CFB" w:rsidRDefault="004C627A" w:rsidP="006A1A6C">
      <w:pPr>
        <w:rPr>
          <w:lang w:val="en-US"/>
        </w:rPr>
      </w:pPr>
      <w:r w:rsidRPr="00F66CFB">
        <w:rPr>
          <w:lang w:val="en-US"/>
        </w:rPr>
        <w:t>Thanks to its experience and expertise in the field, Tencent would like to propose a set of test sequences for running the AVC and HEVC codec evaluation in the configurations agreed in the TR 25.955.</w:t>
      </w:r>
    </w:p>
    <w:p w:rsidR="00527CA0" w:rsidRPr="00F66CFB" w:rsidRDefault="00527CA0" w:rsidP="006A1A6C">
      <w:pPr>
        <w:rPr>
          <w:lang w:val="en-US"/>
        </w:rPr>
      </w:pPr>
    </w:p>
    <w:p w:rsidR="00527CA0" w:rsidRPr="00EF7ECD" w:rsidRDefault="00EF7ECD" w:rsidP="00527CA0">
      <w:pPr>
        <w:rPr>
          <w:lang w:val="en-US"/>
        </w:rPr>
      </w:pPr>
      <w:r w:rsidRPr="00EF7ECD">
        <w:rPr>
          <w:lang w:val="en-US"/>
        </w:rPr>
        <w:t>The proposed</w:t>
      </w:r>
      <w:r w:rsidR="00527CA0" w:rsidRPr="00EF7ECD">
        <w:rPr>
          <w:lang w:val="en-US"/>
        </w:rPr>
        <w:t xml:space="preserve"> sequences have in common that they contain challenging video characteristics for codecs, including:</w:t>
      </w:r>
    </w:p>
    <w:p w:rsidR="00527CA0" w:rsidRPr="00D817F8" w:rsidRDefault="00527CA0" w:rsidP="00527CA0">
      <w:pPr>
        <w:numPr>
          <w:ilvl w:val="0"/>
          <w:numId w:val="2"/>
        </w:numPr>
      </w:pPr>
      <w:proofErr w:type="gramStart"/>
      <w:r w:rsidRPr="00D817F8">
        <w:t>camera</w:t>
      </w:r>
      <w:proofErr w:type="gramEnd"/>
      <w:r w:rsidRPr="00D817F8">
        <w:t xml:space="preserve"> </w:t>
      </w:r>
      <w:proofErr w:type="spellStart"/>
      <w:r w:rsidRPr="00D817F8">
        <w:t>panning</w:t>
      </w:r>
      <w:proofErr w:type="spellEnd"/>
      <w:r w:rsidRPr="00D817F8">
        <w:t>,</w:t>
      </w:r>
    </w:p>
    <w:p w:rsidR="00527CA0" w:rsidRPr="00D817F8" w:rsidRDefault="00EF7ECD" w:rsidP="00527CA0">
      <w:pPr>
        <w:numPr>
          <w:ilvl w:val="0"/>
          <w:numId w:val="2"/>
        </w:numPr>
      </w:pPr>
      <w:proofErr w:type="spellStart"/>
      <w:proofErr w:type="gramStart"/>
      <w:r>
        <w:t>f</w:t>
      </w:r>
      <w:r w:rsidR="00527CA0" w:rsidRPr="00D817F8">
        <w:t>requently</w:t>
      </w:r>
      <w:proofErr w:type="spellEnd"/>
      <w:proofErr w:type="gramEnd"/>
      <w:r w:rsidR="00527CA0" w:rsidRPr="00D817F8">
        <w:t xml:space="preserve"> light </w:t>
      </w:r>
      <w:proofErr w:type="spellStart"/>
      <w:r w:rsidR="00527CA0" w:rsidRPr="00D817F8">
        <w:t>changing</w:t>
      </w:r>
      <w:proofErr w:type="spellEnd"/>
      <w:r w:rsidR="00527CA0" w:rsidRPr="00D817F8">
        <w:t>,</w:t>
      </w:r>
    </w:p>
    <w:p w:rsidR="00527CA0" w:rsidRPr="00D817F8" w:rsidRDefault="00527CA0" w:rsidP="00527CA0">
      <w:pPr>
        <w:numPr>
          <w:ilvl w:val="0"/>
          <w:numId w:val="2"/>
        </w:numPr>
      </w:pPr>
      <w:r w:rsidRPr="00D817F8">
        <w:t>challenging texture structures,</w:t>
      </w:r>
    </w:p>
    <w:p w:rsidR="00527CA0" w:rsidRPr="00D817F8" w:rsidRDefault="00527CA0" w:rsidP="00527CA0">
      <w:pPr>
        <w:numPr>
          <w:ilvl w:val="0"/>
          <w:numId w:val="2"/>
        </w:numPr>
      </w:pPr>
      <w:proofErr w:type="spellStart"/>
      <w:r w:rsidRPr="00D817F8">
        <w:t>saturated</w:t>
      </w:r>
      <w:proofErr w:type="spellEnd"/>
      <w:r w:rsidRPr="00D817F8">
        <w:t xml:space="preserve"> </w:t>
      </w:r>
      <w:proofErr w:type="spellStart"/>
      <w:r w:rsidRPr="00D817F8">
        <w:t>colour</w:t>
      </w:r>
      <w:proofErr w:type="spellEnd"/>
      <w:r w:rsidRPr="00D817F8">
        <w:t xml:space="preserve">, </w:t>
      </w:r>
    </w:p>
    <w:p w:rsidR="00527CA0" w:rsidRPr="00527CA0" w:rsidRDefault="00527CA0" w:rsidP="006A1A6C">
      <w:pPr>
        <w:numPr>
          <w:ilvl w:val="0"/>
          <w:numId w:val="2"/>
        </w:numPr>
        <w:rPr>
          <w:rFonts w:eastAsia="Calibri"/>
          <w:sz w:val="22"/>
          <w:szCs w:val="22"/>
        </w:rPr>
      </w:pPr>
      <w:r w:rsidRPr="00D817F8">
        <w:t>large contrast/dynamic range.</w:t>
      </w:r>
    </w:p>
    <w:p w:rsidR="006A1A6C" w:rsidRDefault="001B51E3" w:rsidP="006A1A6C">
      <w:pPr>
        <w:pStyle w:val="Titre1"/>
        <w:tabs>
          <w:tab w:val="clear" w:pos="432"/>
          <w:tab w:val="num" w:pos="-288"/>
        </w:tabs>
      </w:pPr>
      <w:r>
        <w:t>Proposed t</w:t>
      </w:r>
      <w:r w:rsidR="004C627A">
        <w:t>est sequences</w:t>
      </w:r>
    </w:p>
    <w:p w:rsidR="004C627A" w:rsidRDefault="009900A9" w:rsidP="009900A9">
      <w:pPr>
        <w:pStyle w:val="Titre2"/>
      </w:pPr>
      <w:r>
        <w:t>AOV</w:t>
      </w:r>
    </w:p>
    <w:p w:rsidR="009900A9" w:rsidRDefault="009900A9" w:rsidP="009900A9">
      <w:pPr>
        <w:pStyle w:val="Titre3"/>
      </w:pPr>
      <w:r>
        <w:t>Introduction</w:t>
      </w:r>
    </w:p>
    <w:p w:rsidR="00AF3119" w:rsidRPr="00F66CFB" w:rsidRDefault="00AF3119" w:rsidP="00AF3119">
      <w:pPr>
        <w:rPr>
          <w:lang w:val="en-US"/>
        </w:rPr>
      </w:pPr>
      <w:r w:rsidRPr="00F66CFB">
        <w:rPr>
          <w:lang w:val="en-US"/>
        </w:rPr>
        <w:t xml:space="preserve">Arena of Valor (AOV) ©Tencent Games </w:t>
      </w:r>
      <w:r w:rsidR="001652E6" w:rsidRPr="00F66CFB">
        <w:rPr>
          <w:lang w:val="en-US"/>
        </w:rPr>
        <w:t>– is a 3D MOBA (multiplayer online battle arena)</w:t>
      </w:r>
      <w:r w:rsidR="00487062" w:rsidRPr="00F66CFB">
        <w:rPr>
          <w:lang w:val="en-US"/>
        </w:rPr>
        <w:t xml:space="preserve"> game</w:t>
      </w:r>
      <w:r w:rsidR="001652E6" w:rsidRPr="00F66CFB">
        <w:rPr>
          <w:lang w:val="en-US"/>
        </w:rPr>
        <w:t xml:space="preserve">. </w:t>
      </w:r>
      <w:r w:rsidR="001652E6" w:rsidRPr="001B51E3">
        <w:rPr>
          <w:lang w:val="en-US"/>
        </w:rPr>
        <w:t xml:space="preserve">Within a limited size map 2 groups of 5 vs 5 or 3 vs 3 </w:t>
      </w:r>
      <w:r w:rsidR="00EF7ECD">
        <w:rPr>
          <w:lang w:val="en-US"/>
        </w:rPr>
        <w:t xml:space="preserve">players </w:t>
      </w:r>
      <w:r w:rsidR="001652E6" w:rsidRPr="001B51E3">
        <w:rPr>
          <w:lang w:val="en-US"/>
        </w:rPr>
        <w:t xml:space="preserve">take part of a battle for which each player </w:t>
      </w:r>
      <w:r w:rsidR="00352440" w:rsidRPr="001B51E3">
        <w:rPr>
          <w:lang w:val="en-US"/>
        </w:rPr>
        <w:t>chooses</w:t>
      </w:r>
      <w:r w:rsidR="001652E6" w:rsidRPr="001B51E3">
        <w:rPr>
          <w:lang w:val="en-US"/>
        </w:rPr>
        <w:t xml:space="preserve"> a </w:t>
      </w:r>
      <w:proofErr w:type="spellStart"/>
      <w:r w:rsidR="00352440" w:rsidRPr="001B51E3">
        <w:rPr>
          <w:lang w:val="en-US"/>
        </w:rPr>
        <w:t>heroe</w:t>
      </w:r>
      <w:proofErr w:type="spellEnd"/>
      <w:r w:rsidR="00352440" w:rsidRPr="001B51E3">
        <w:rPr>
          <w:lang w:val="en-US"/>
        </w:rPr>
        <w:t xml:space="preserve"> with</w:t>
      </w:r>
      <w:r w:rsidR="001652E6" w:rsidRPr="001B51E3">
        <w:rPr>
          <w:lang w:val="en-US"/>
        </w:rPr>
        <w:t xml:space="preserve"> </w:t>
      </w:r>
      <w:r w:rsidR="00352440" w:rsidRPr="001B51E3">
        <w:rPr>
          <w:lang w:val="en-US"/>
        </w:rPr>
        <w:t xml:space="preserve">particular power and abilities. </w:t>
      </w:r>
      <w:r w:rsidR="00352440" w:rsidRPr="00F66CFB">
        <w:rPr>
          <w:lang w:val="en-US"/>
        </w:rPr>
        <w:t>The figure 2.2-1 illustrates the gameplay of AOV with a screenshot of the AOV test sequence.</w:t>
      </w:r>
      <w:r w:rsidR="001652E6" w:rsidRPr="00F66CFB">
        <w:rPr>
          <w:lang w:val="en-US"/>
        </w:rPr>
        <w:t xml:space="preserve"> </w:t>
      </w:r>
    </w:p>
    <w:p w:rsidR="009900A9" w:rsidRPr="00F66CFB" w:rsidRDefault="009900A9" w:rsidP="009900A9">
      <w:pPr>
        <w:rPr>
          <w:lang w:val="en-US"/>
        </w:rPr>
      </w:pPr>
    </w:p>
    <w:p w:rsidR="009900A9" w:rsidRDefault="001652E6" w:rsidP="00352440">
      <w:pPr>
        <w:pStyle w:val="TH"/>
      </w:pPr>
      <w:r w:rsidRPr="00000C4A">
        <w:rPr>
          <w:noProof/>
        </w:rPr>
        <w:lastRenderedPageBreak/>
        <w:drawing>
          <wp:inline distT="0" distB="0" distL="0" distR="0">
            <wp:extent cx="3197802" cy="1800000"/>
            <wp:effectExtent l="0" t="0" r="3175"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rsidR="00352440" w:rsidRDefault="00352440" w:rsidP="00352440">
      <w:pPr>
        <w:pStyle w:val="TF"/>
      </w:pPr>
      <w:r>
        <w:t>Figure 2.2-1: Screenshot of AOV test sequence</w:t>
      </w:r>
    </w:p>
    <w:p w:rsidR="009900A9" w:rsidRDefault="00AF3119" w:rsidP="00AF3119">
      <w:pPr>
        <w:pStyle w:val="Titre3"/>
      </w:pPr>
      <w:r>
        <w:t>Source sequence properties</w:t>
      </w:r>
    </w:p>
    <w:p w:rsidR="00487062" w:rsidRPr="00F66CFB" w:rsidRDefault="00487062" w:rsidP="00487062">
      <w:pPr>
        <w:rPr>
          <w:lang w:val="en-US"/>
        </w:rPr>
      </w:pPr>
      <w:r w:rsidRPr="00F66CFB">
        <w:rPr>
          <w:lang w:val="en-US"/>
        </w:rPr>
        <w:t>The AOV test sequence has the following properties:</w:t>
      </w:r>
    </w:p>
    <w:p w:rsidR="00487062" w:rsidRDefault="00487062" w:rsidP="00487062">
      <w:pPr>
        <w:pStyle w:val="Paragraphedeliste"/>
        <w:numPr>
          <w:ilvl w:val="0"/>
          <w:numId w:val="3"/>
        </w:numPr>
      </w:pPr>
      <w:r>
        <w:t>Resolution: 1920 x1080</w:t>
      </w:r>
    </w:p>
    <w:p w:rsidR="00487062" w:rsidRDefault="00487062" w:rsidP="00487062">
      <w:pPr>
        <w:pStyle w:val="Paragraphedeliste"/>
        <w:numPr>
          <w:ilvl w:val="0"/>
          <w:numId w:val="3"/>
        </w:numPr>
      </w:pPr>
      <w:r>
        <w:t>Scan: Progressive</w:t>
      </w:r>
    </w:p>
    <w:p w:rsidR="00487062" w:rsidRDefault="00487062" w:rsidP="00487062">
      <w:pPr>
        <w:pStyle w:val="Paragraphedeliste"/>
        <w:numPr>
          <w:ilvl w:val="0"/>
          <w:numId w:val="3"/>
        </w:numPr>
      </w:pPr>
      <w:r>
        <w:t>Frame rate: 60 fps</w:t>
      </w:r>
    </w:p>
    <w:p w:rsidR="00487062" w:rsidRDefault="00487062" w:rsidP="00487062">
      <w:pPr>
        <w:pStyle w:val="Paragraphedeliste"/>
        <w:numPr>
          <w:ilvl w:val="0"/>
          <w:numId w:val="3"/>
        </w:numPr>
      </w:pPr>
      <w:r>
        <w:t>Bit depth: 8-bit</w:t>
      </w:r>
    </w:p>
    <w:p w:rsidR="00487062" w:rsidRDefault="00487062" w:rsidP="00487062">
      <w:pPr>
        <w:pStyle w:val="Paragraphedeliste"/>
        <w:numPr>
          <w:ilvl w:val="0"/>
          <w:numId w:val="3"/>
        </w:numPr>
      </w:pPr>
      <w:r>
        <w:t>Length: 600 frames (10s)</w:t>
      </w:r>
    </w:p>
    <w:p w:rsidR="00487062" w:rsidRDefault="00487062" w:rsidP="00487062">
      <w:pPr>
        <w:pStyle w:val="Paragraphedeliste"/>
        <w:numPr>
          <w:ilvl w:val="0"/>
          <w:numId w:val="3"/>
        </w:numPr>
      </w:pPr>
      <w:r>
        <w:t>YUV format: YUV 4:2:0</w:t>
      </w:r>
    </w:p>
    <w:p w:rsidR="00487062" w:rsidRDefault="00487062" w:rsidP="00487062">
      <w:pPr>
        <w:pStyle w:val="Paragraphedeliste"/>
        <w:numPr>
          <w:ilvl w:val="0"/>
          <w:numId w:val="3"/>
        </w:numPr>
      </w:pPr>
      <w:proofErr w:type="spellStart"/>
      <w:r>
        <w:t>Colour</w:t>
      </w:r>
      <w:proofErr w:type="spellEnd"/>
      <w:r>
        <w:t xml:space="preserve"> Components: </w:t>
      </w:r>
      <w:proofErr w:type="spellStart"/>
      <w:r>
        <w:t>Y’CbCr</w:t>
      </w:r>
      <w:proofErr w:type="spellEnd"/>
    </w:p>
    <w:p w:rsidR="00487062" w:rsidRPr="00D817F8" w:rsidRDefault="00487062" w:rsidP="00487062">
      <w:pPr>
        <w:pStyle w:val="Paragraphedeliste"/>
        <w:numPr>
          <w:ilvl w:val="0"/>
          <w:numId w:val="3"/>
        </w:numPr>
      </w:pPr>
      <w:proofErr w:type="spellStart"/>
      <w:r>
        <w:t>Colour</w:t>
      </w:r>
      <w:proofErr w:type="spellEnd"/>
      <w:r>
        <w:t xml:space="preserve"> space: ITU-R BT.709</w:t>
      </w:r>
    </w:p>
    <w:p w:rsidR="00AF3119" w:rsidRDefault="00AF3119" w:rsidP="009900A9"/>
    <w:p w:rsidR="00AF3119" w:rsidRDefault="00AF3119" w:rsidP="00AF3119">
      <w:pPr>
        <w:pStyle w:val="Titre3"/>
      </w:pPr>
      <w:r>
        <w:t>Copyright information</w:t>
      </w:r>
    </w:p>
    <w:p w:rsidR="00AF3119" w:rsidRPr="00F66CFB" w:rsidRDefault="00AF3119" w:rsidP="00AF3119">
      <w:pPr>
        <w:rPr>
          <w:lang w:val="en-US"/>
        </w:rPr>
      </w:pPr>
      <w:r w:rsidRPr="00F66CFB">
        <w:rPr>
          <w:lang w:val="en-US"/>
        </w:rPr>
        <w:t xml:space="preserve">The AOV video sequence is made available under the following copyright disclaimer.  </w:t>
      </w:r>
    </w:p>
    <w:p w:rsidR="00AF3119" w:rsidRPr="00F66CFB" w:rsidRDefault="00AF3119" w:rsidP="00487062">
      <w:pPr>
        <w:ind w:left="284"/>
        <w:rPr>
          <w:i/>
          <w:iCs/>
          <w:lang w:val="en-US"/>
        </w:rPr>
      </w:pPr>
      <w:r w:rsidRPr="00F66CFB">
        <w:rPr>
          <w:i/>
          <w:iCs/>
          <w:color w:val="000000"/>
          <w:lang w:val="en-US"/>
        </w:rPr>
        <w:t>Copyright © 1998 - 2018 Tencent. All Rights Reserved.</w:t>
      </w:r>
    </w:p>
    <w:p w:rsidR="00AF3119" w:rsidRPr="00F66CFB" w:rsidRDefault="00AF3119" w:rsidP="00487062">
      <w:pPr>
        <w:ind w:left="284"/>
        <w:rPr>
          <w:i/>
          <w:iCs/>
          <w:lang w:val="en-US"/>
        </w:rPr>
      </w:pPr>
      <w:r w:rsidRPr="00F66CFB">
        <w:rPr>
          <w:i/>
          <w:iCs/>
          <w:lang w:val="en-US"/>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rsidR="00AF3119" w:rsidRPr="00F66CFB" w:rsidRDefault="00AF3119" w:rsidP="009900A9">
      <w:pPr>
        <w:rPr>
          <w:lang w:val="en-US"/>
        </w:rPr>
      </w:pPr>
    </w:p>
    <w:p w:rsidR="009900A9" w:rsidRDefault="009900A9" w:rsidP="009900A9">
      <w:pPr>
        <w:pStyle w:val="Titre2"/>
      </w:pPr>
      <w:proofErr w:type="spellStart"/>
      <w:r>
        <w:t>Baolei</w:t>
      </w:r>
      <w:proofErr w:type="spellEnd"/>
      <w:r w:rsidR="007969F4">
        <w:t>-</w:t>
      </w:r>
      <w:r>
        <w:t>Man</w:t>
      </w:r>
    </w:p>
    <w:p w:rsidR="00774F5D" w:rsidRDefault="00774F5D" w:rsidP="00774F5D">
      <w:pPr>
        <w:pStyle w:val="Titre3"/>
      </w:pPr>
      <w:r>
        <w:t>Introduction</w:t>
      </w:r>
    </w:p>
    <w:p w:rsidR="00774F5D" w:rsidRPr="00F66CFB" w:rsidRDefault="00C377CF" w:rsidP="00774F5D">
      <w:pPr>
        <w:rPr>
          <w:lang w:val="en-US"/>
        </w:rPr>
      </w:pPr>
      <w:r w:rsidRPr="00F66CFB">
        <w:rPr>
          <w:lang w:val="en-US"/>
        </w:rPr>
        <w:t xml:space="preserve">The </w:t>
      </w:r>
      <w:proofErr w:type="spellStart"/>
      <w:r w:rsidRPr="00F66CFB">
        <w:rPr>
          <w:i/>
          <w:iCs/>
          <w:lang w:val="en-US"/>
        </w:rPr>
        <w:t>Baolei</w:t>
      </w:r>
      <w:proofErr w:type="spellEnd"/>
      <w:r w:rsidR="007969F4" w:rsidRPr="00F66CFB">
        <w:rPr>
          <w:i/>
          <w:iCs/>
          <w:lang w:val="en-US"/>
        </w:rPr>
        <w:t>-</w:t>
      </w:r>
      <w:r w:rsidRPr="00F66CFB">
        <w:rPr>
          <w:i/>
          <w:iCs/>
          <w:lang w:val="en-US"/>
        </w:rPr>
        <w:t>Man</w:t>
      </w:r>
      <w:r w:rsidRPr="00F66CFB">
        <w:rPr>
          <w:lang w:val="en-US"/>
        </w:rPr>
        <w:t xml:space="preserve"> test sequence is an extract from a famous online multiplayer game in which many players play in a battle </w:t>
      </w:r>
      <w:proofErr w:type="spellStart"/>
      <w:r w:rsidRPr="00F66CFB">
        <w:rPr>
          <w:lang w:val="en-US"/>
        </w:rPr>
        <w:t>royale</w:t>
      </w:r>
      <w:proofErr w:type="spellEnd"/>
      <w:r w:rsidRPr="00F66CFB">
        <w:rPr>
          <w:lang w:val="en-US"/>
        </w:rPr>
        <w:t xml:space="preserve"> mode meaning that in survival mode, the last standing one is the winner. The figure 2.3-1 show</w:t>
      </w:r>
      <w:r w:rsidR="00527CA0" w:rsidRPr="00F66CFB">
        <w:rPr>
          <w:lang w:val="en-US"/>
        </w:rPr>
        <w:t>s</w:t>
      </w:r>
      <w:r w:rsidRPr="00F66CFB">
        <w:rPr>
          <w:lang w:val="en-US"/>
        </w:rPr>
        <w:t xml:space="preserve"> a </w:t>
      </w:r>
      <w:proofErr w:type="spellStart"/>
      <w:r w:rsidRPr="00F66CFB">
        <w:rPr>
          <w:lang w:val="en-US"/>
        </w:rPr>
        <w:t>sceenshot</w:t>
      </w:r>
      <w:proofErr w:type="spellEnd"/>
      <w:r w:rsidRPr="00F66CFB">
        <w:rPr>
          <w:lang w:val="en-US"/>
        </w:rPr>
        <w:t xml:space="preserve"> of the </w:t>
      </w:r>
      <w:proofErr w:type="spellStart"/>
      <w:r w:rsidRPr="00F66CFB">
        <w:rPr>
          <w:i/>
          <w:iCs/>
          <w:lang w:val="en-US"/>
        </w:rPr>
        <w:t>Baolei</w:t>
      </w:r>
      <w:proofErr w:type="spellEnd"/>
      <w:r w:rsidR="007969F4" w:rsidRPr="00F66CFB">
        <w:rPr>
          <w:i/>
          <w:iCs/>
          <w:lang w:val="en-US"/>
        </w:rPr>
        <w:t>-</w:t>
      </w:r>
      <w:r w:rsidRPr="00F66CFB">
        <w:rPr>
          <w:i/>
          <w:iCs/>
          <w:lang w:val="en-US"/>
        </w:rPr>
        <w:t>Man</w:t>
      </w:r>
      <w:r w:rsidRPr="00F66CFB">
        <w:rPr>
          <w:lang w:val="en-US"/>
        </w:rPr>
        <w:t xml:space="preserve"> test sequence.</w:t>
      </w:r>
      <w:r w:rsidR="00774F5D" w:rsidRPr="00F66CFB">
        <w:rPr>
          <w:lang w:val="en-US"/>
        </w:rPr>
        <w:t xml:space="preserve">  </w:t>
      </w:r>
    </w:p>
    <w:p w:rsidR="006A1A6C" w:rsidRDefault="001652E6" w:rsidP="007969F4">
      <w:pPr>
        <w:pStyle w:val="TH"/>
      </w:pPr>
      <w:r w:rsidRPr="003D4B72">
        <w:rPr>
          <w:noProof/>
        </w:rPr>
        <w:lastRenderedPageBreak/>
        <w:drawing>
          <wp:inline distT="0" distB="0" distL="0" distR="0">
            <wp:extent cx="3197802" cy="1800000"/>
            <wp:effectExtent l="0" t="0" r="3175" b="3810"/>
            <wp:docPr id="2"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rsidR="009900A9" w:rsidRDefault="00C377CF" w:rsidP="007969F4">
      <w:pPr>
        <w:pStyle w:val="TF"/>
      </w:pPr>
      <w:r>
        <w:t xml:space="preserve">Figure 2.3-1: Screenshot of </w:t>
      </w:r>
      <w:proofErr w:type="spellStart"/>
      <w:r>
        <w:t>Baolei</w:t>
      </w:r>
      <w:proofErr w:type="spellEnd"/>
      <w:r w:rsidR="007969F4">
        <w:t>-</w:t>
      </w:r>
      <w:r>
        <w:t>Man</w:t>
      </w:r>
      <w:r w:rsidR="007969F4">
        <w:t xml:space="preserve"> test sequence</w:t>
      </w:r>
    </w:p>
    <w:p w:rsidR="007969F4" w:rsidRDefault="007969F4" w:rsidP="007969F4">
      <w:pPr>
        <w:pStyle w:val="Titre3"/>
      </w:pPr>
      <w:r>
        <w:t>Source sequence properties</w:t>
      </w:r>
    </w:p>
    <w:p w:rsidR="007969F4" w:rsidRPr="00F66CFB" w:rsidRDefault="007969F4" w:rsidP="007969F4">
      <w:pPr>
        <w:rPr>
          <w:lang w:val="en-US"/>
        </w:rPr>
      </w:pPr>
      <w:r w:rsidRPr="00F66CFB">
        <w:rPr>
          <w:lang w:val="en-US"/>
        </w:rPr>
        <w:t xml:space="preserve">The </w:t>
      </w:r>
      <w:proofErr w:type="spellStart"/>
      <w:r w:rsidRPr="00F66CFB">
        <w:rPr>
          <w:lang w:val="en-US"/>
        </w:rPr>
        <w:t>Baolei</w:t>
      </w:r>
      <w:proofErr w:type="spellEnd"/>
      <w:r w:rsidRPr="00F66CFB">
        <w:rPr>
          <w:lang w:val="en-US"/>
        </w:rPr>
        <w:t xml:space="preserve">-Man test sequence </w:t>
      </w:r>
      <w:r w:rsidR="00462CCC" w:rsidRPr="00F66CFB">
        <w:rPr>
          <w:lang w:val="en-US"/>
        </w:rPr>
        <w:t xml:space="preserve">is available in two </w:t>
      </w:r>
      <w:r w:rsidR="00527CA0" w:rsidRPr="00F66CFB">
        <w:rPr>
          <w:lang w:val="en-US"/>
        </w:rPr>
        <w:t>original versions (</w:t>
      </w:r>
      <w:proofErr w:type="spellStart"/>
      <w:r w:rsidR="00527CA0" w:rsidRPr="00F66CFB">
        <w:rPr>
          <w:lang w:val="en-US"/>
        </w:rPr>
        <w:t>fullHD</w:t>
      </w:r>
      <w:proofErr w:type="spellEnd"/>
      <w:r w:rsidR="00527CA0" w:rsidRPr="00F66CFB">
        <w:rPr>
          <w:lang w:val="en-US"/>
        </w:rPr>
        <w:t xml:space="preserve"> and 4K) with</w:t>
      </w:r>
      <w:r w:rsidRPr="00F66CFB">
        <w:rPr>
          <w:lang w:val="en-US"/>
        </w:rPr>
        <w:t xml:space="preserve"> the following properties</w:t>
      </w:r>
      <w:r w:rsidR="00527CA0" w:rsidRPr="00F66CFB">
        <w:rPr>
          <w:lang w:val="en-US"/>
        </w:rPr>
        <w:t xml:space="preserve"> specified hereafter in Table 2.3-1</w:t>
      </w:r>
      <w:r w:rsidRPr="00F66CFB">
        <w:rPr>
          <w:lang w:val="en-US"/>
        </w:rPr>
        <w:t>:</w:t>
      </w:r>
    </w:p>
    <w:p w:rsidR="00527CA0" w:rsidRPr="00F66CFB" w:rsidRDefault="00527CA0" w:rsidP="00527CA0">
      <w:pPr>
        <w:rPr>
          <w:lang w:val="en-US"/>
        </w:rPr>
      </w:pPr>
    </w:p>
    <w:p w:rsidR="00527CA0" w:rsidRDefault="00527CA0" w:rsidP="00527CA0">
      <w:pPr>
        <w:pStyle w:val="TH"/>
      </w:pPr>
      <w:r>
        <w:t xml:space="preserve">Table 2.3-1: </w:t>
      </w:r>
      <w:proofErr w:type="spellStart"/>
      <w:r>
        <w:t>Baolei</w:t>
      </w:r>
      <w:proofErr w:type="spellEnd"/>
      <w:r>
        <w:t>-Man sequences properties</w:t>
      </w:r>
    </w:p>
    <w:tbl>
      <w:tblPr>
        <w:tblStyle w:val="Grilledutableau"/>
        <w:tblW w:w="0" w:type="auto"/>
        <w:tblLook w:val="04A0" w:firstRow="1" w:lastRow="0" w:firstColumn="1" w:lastColumn="0" w:noHBand="0" w:noVBand="1"/>
      </w:tblPr>
      <w:tblGrid>
        <w:gridCol w:w="3227"/>
        <w:gridCol w:w="3227"/>
        <w:gridCol w:w="3227"/>
      </w:tblGrid>
      <w:tr w:rsidR="00527CA0" w:rsidTr="00527CA0">
        <w:tc>
          <w:tcPr>
            <w:tcW w:w="3227" w:type="dxa"/>
            <w:tcBorders>
              <w:top w:val="nil"/>
              <w:left w:val="nil"/>
            </w:tcBorders>
          </w:tcPr>
          <w:p w:rsidR="00527CA0" w:rsidRDefault="00527CA0" w:rsidP="00527CA0"/>
        </w:tc>
        <w:tc>
          <w:tcPr>
            <w:tcW w:w="3227" w:type="dxa"/>
          </w:tcPr>
          <w:p w:rsidR="00527CA0" w:rsidRDefault="00527CA0" w:rsidP="00527CA0">
            <w:pPr>
              <w:pStyle w:val="TAH"/>
            </w:pPr>
            <w:r>
              <w:t>1080p</w:t>
            </w:r>
          </w:p>
        </w:tc>
        <w:tc>
          <w:tcPr>
            <w:tcW w:w="3227" w:type="dxa"/>
          </w:tcPr>
          <w:p w:rsidR="00527CA0" w:rsidRDefault="00527CA0" w:rsidP="00527CA0">
            <w:pPr>
              <w:pStyle w:val="TAH"/>
            </w:pPr>
            <w:r>
              <w:t>2160p</w:t>
            </w:r>
          </w:p>
        </w:tc>
      </w:tr>
      <w:tr w:rsidR="00527CA0" w:rsidTr="00527CA0">
        <w:tc>
          <w:tcPr>
            <w:tcW w:w="3227" w:type="dxa"/>
          </w:tcPr>
          <w:p w:rsidR="00527CA0" w:rsidRDefault="00527CA0" w:rsidP="00527CA0">
            <w:pPr>
              <w:pStyle w:val="TAH"/>
              <w:jc w:val="left"/>
            </w:pPr>
            <w:r>
              <w:t>Resolution</w:t>
            </w:r>
          </w:p>
        </w:tc>
        <w:tc>
          <w:tcPr>
            <w:tcW w:w="3227" w:type="dxa"/>
          </w:tcPr>
          <w:p w:rsidR="00527CA0" w:rsidRDefault="00527CA0" w:rsidP="00527CA0">
            <w:pPr>
              <w:pStyle w:val="TAC"/>
            </w:pPr>
            <w:r>
              <w:t>1920x1080</w:t>
            </w:r>
          </w:p>
        </w:tc>
        <w:tc>
          <w:tcPr>
            <w:tcW w:w="3227" w:type="dxa"/>
          </w:tcPr>
          <w:p w:rsidR="00527CA0" w:rsidRDefault="00527CA0" w:rsidP="00527CA0">
            <w:pPr>
              <w:pStyle w:val="TAC"/>
            </w:pPr>
            <w:r>
              <w:t>3840x2160</w:t>
            </w:r>
          </w:p>
        </w:tc>
      </w:tr>
      <w:tr w:rsidR="00527CA0" w:rsidTr="00527CA0">
        <w:tc>
          <w:tcPr>
            <w:tcW w:w="3227" w:type="dxa"/>
          </w:tcPr>
          <w:p w:rsidR="00527CA0" w:rsidRDefault="00527CA0" w:rsidP="00527CA0">
            <w:pPr>
              <w:pStyle w:val="TAH"/>
              <w:jc w:val="left"/>
            </w:pPr>
            <w:r>
              <w:t>Scan</w:t>
            </w:r>
          </w:p>
        </w:tc>
        <w:tc>
          <w:tcPr>
            <w:tcW w:w="3227" w:type="dxa"/>
          </w:tcPr>
          <w:p w:rsidR="00527CA0" w:rsidRDefault="00527CA0" w:rsidP="00527CA0">
            <w:pPr>
              <w:pStyle w:val="TAC"/>
            </w:pPr>
            <w:r>
              <w:t>Progressive</w:t>
            </w:r>
          </w:p>
        </w:tc>
        <w:tc>
          <w:tcPr>
            <w:tcW w:w="3227" w:type="dxa"/>
          </w:tcPr>
          <w:p w:rsidR="00527CA0" w:rsidRDefault="00527CA0" w:rsidP="00527CA0">
            <w:pPr>
              <w:pStyle w:val="TAC"/>
            </w:pPr>
            <w:r>
              <w:t>Progressive</w:t>
            </w:r>
          </w:p>
        </w:tc>
      </w:tr>
      <w:tr w:rsidR="00527CA0" w:rsidTr="00527CA0">
        <w:tc>
          <w:tcPr>
            <w:tcW w:w="3227" w:type="dxa"/>
          </w:tcPr>
          <w:p w:rsidR="00527CA0" w:rsidRDefault="00527CA0" w:rsidP="00527CA0">
            <w:pPr>
              <w:pStyle w:val="TAH"/>
              <w:jc w:val="left"/>
            </w:pPr>
            <w:r>
              <w:t>Frame Rate</w:t>
            </w:r>
          </w:p>
        </w:tc>
        <w:tc>
          <w:tcPr>
            <w:tcW w:w="3227" w:type="dxa"/>
          </w:tcPr>
          <w:p w:rsidR="00527CA0" w:rsidRDefault="00527CA0" w:rsidP="00527CA0">
            <w:pPr>
              <w:pStyle w:val="TAC"/>
            </w:pPr>
            <w:r>
              <w:t>60 fps</w:t>
            </w:r>
          </w:p>
        </w:tc>
        <w:tc>
          <w:tcPr>
            <w:tcW w:w="3227" w:type="dxa"/>
          </w:tcPr>
          <w:p w:rsidR="00527CA0" w:rsidRDefault="00527CA0" w:rsidP="00527CA0">
            <w:pPr>
              <w:pStyle w:val="TAC"/>
            </w:pPr>
            <w:r>
              <w:t>60 fps</w:t>
            </w:r>
          </w:p>
        </w:tc>
      </w:tr>
      <w:tr w:rsidR="00527CA0" w:rsidTr="00527CA0">
        <w:tc>
          <w:tcPr>
            <w:tcW w:w="3227" w:type="dxa"/>
          </w:tcPr>
          <w:p w:rsidR="00527CA0" w:rsidRDefault="00527CA0" w:rsidP="00527CA0">
            <w:pPr>
              <w:pStyle w:val="TAH"/>
              <w:jc w:val="left"/>
            </w:pPr>
            <w:r>
              <w:t>Bit Depth</w:t>
            </w:r>
          </w:p>
        </w:tc>
        <w:tc>
          <w:tcPr>
            <w:tcW w:w="3227" w:type="dxa"/>
          </w:tcPr>
          <w:p w:rsidR="00527CA0" w:rsidRDefault="00527CA0" w:rsidP="00527CA0">
            <w:pPr>
              <w:pStyle w:val="TAC"/>
            </w:pPr>
            <w:r>
              <w:t>8</w:t>
            </w:r>
          </w:p>
        </w:tc>
        <w:tc>
          <w:tcPr>
            <w:tcW w:w="3227" w:type="dxa"/>
          </w:tcPr>
          <w:p w:rsidR="00527CA0" w:rsidRDefault="00527CA0" w:rsidP="00527CA0">
            <w:pPr>
              <w:pStyle w:val="TAC"/>
            </w:pPr>
            <w:r>
              <w:t>10</w:t>
            </w:r>
          </w:p>
        </w:tc>
      </w:tr>
      <w:tr w:rsidR="00527CA0" w:rsidTr="00527CA0">
        <w:tc>
          <w:tcPr>
            <w:tcW w:w="3227" w:type="dxa"/>
          </w:tcPr>
          <w:p w:rsidR="00527CA0" w:rsidRDefault="00527CA0" w:rsidP="00527CA0">
            <w:pPr>
              <w:pStyle w:val="TAH"/>
              <w:jc w:val="left"/>
            </w:pPr>
            <w:r>
              <w:t>Length</w:t>
            </w:r>
          </w:p>
        </w:tc>
        <w:tc>
          <w:tcPr>
            <w:tcW w:w="3227" w:type="dxa"/>
          </w:tcPr>
          <w:p w:rsidR="00527CA0" w:rsidRDefault="00527CA0" w:rsidP="00527CA0">
            <w:pPr>
              <w:pStyle w:val="TAC"/>
            </w:pPr>
            <w:r>
              <w:t>600 frames</w:t>
            </w:r>
          </w:p>
        </w:tc>
        <w:tc>
          <w:tcPr>
            <w:tcW w:w="3227" w:type="dxa"/>
          </w:tcPr>
          <w:p w:rsidR="00527CA0" w:rsidRDefault="00527CA0" w:rsidP="00527CA0">
            <w:pPr>
              <w:pStyle w:val="TAC"/>
            </w:pPr>
            <w:r>
              <w:t>600 frames</w:t>
            </w:r>
          </w:p>
        </w:tc>
      </w:tr>
      <w:tr w:rsidR="00527CA0" w:rsidTr="00527CA0">
        <w:tc>
          <w:tcPr>
            <w:tcW w:w="3227" w:type="dxa"/>
          </w:tcPr>
          <w:p w:rsidR="00527CA0" w:rsidRDefault="00527CA0" w:rsidP="00527CA0">
            <w:pPr>
              <w:pStyle w:val="TAH"/>
              <w:jc w:val="left"/>
            </w:pPr>
            <w:r>
              <w:t>YUV format</w:t>
            </w:r>
          </w:p>
        </w:tc>
        <w:tc>
          <w:tcPr>
            <w:tcW w:w="3227" w:type="dxa"/>
          </w:tcPr>
          <w:p w:rsidR="00527CA0" w:rsidRDefault="00527CA0" w:rsidP="00527CA0">
            <w:pPr>
              <w:pStyle w:val="TAC"/>
            </w:pPr>
            <w:r>
              <w:t>YUV 4:2:0</w:t>
            </w:r>
          </w:p>
        </w:tc>
        <w:tc>
          <w:tcPr>
            <w:tcW w:w="3227" w:type="dxa"/>
          </w:tcPr>
          <w:p w:rsidR="00527CA0" w:rsidRDefault="00527CA0" w:rsidP="00527CA0">
            <w:pPr>
              <w:pStyle w:val="TAC"/>
            </w:pPr>
            <w:r>
              <w:t>YUV 4:2:0</w:t>
            </w:r>
          </w:p>
        </w:tc>
      </w:tr>
      <w:tr w:rsidR="00527CA0" w:rsidTr="00527CA0">
        <w:tc>
          <w:tcPr>
            <w:tcW w:w="3227" w:type="dxa"/>
          </w:tcPr>
          <w:p w:rsidR="00527CA0" w:rsidRDefault="00527CA0" w:rsidP="00527CA0">
            <w:pPr>
              <w:pStyle w:val="TAH"/>
              <w:jc w:val="left"/>
            </w:pPr>
            <w:r>
              <w:t>Color components</w:t>
            </w:r>
          </w:p>
        </w:tc>
        <w:tc>
          <w:tcPr>
            <w:tcW w:w="3227" w:type="dxa"/>
          </w:tcPr>
          <w:p w:rsidR="00527CA0" w:rsidRDefault="00527CA0" w:rsidP="00527CA0">
            <w:pPr>
              <w:pStyle w:val="TAC"/>
            </w:pPr>
            <w:proofErr w:type="spellStart"/>
            <w:r>
              <w:t>Y’CbCr</w:t>
            </w:r>
            <w:proofErr w:type="spellEnd"/>
          </w:p>
        </w:tc>
        <w:tc>
          <w:tcPr>
            <w:tcW w:w="3227" w:type="dxa"/>
          </w:tcPr>
          <w:p w:rsidR="00527CA0" w:rsidRDefault="00527CA0" w:rsidP="00527CA0">
            <w:pPr>
              <w:pStyle w:val="TAC"/>
            </w:pPr>
            <w:proofErr w:type="spellStart"/>
            <w:r>
              <w:t>Y’CbCr</w:t>
            </w:r>
            <w:proofErr w:type="spellEnd"/>
          </w:p>
        </w:tc>
      </w:tr>
      <w:tr w:rsidR="00527CA0" w:rsidTr="00527CA0">
        <w:tc>
          <w:tcPr>
            <w:tcW w:w="3227" w:type="dxa"/>
          </w:tcPr>
          <w:p w:rsidR="00527CA0" w:rsidRDefault="00527CA0" w:rsidP="00527CA0">
            <w:pPr>
              <w:pStyle w:val="TAH"/>
              <w:jc w:val="left"/>
            </w:pPr>
            <w:proofErr w:type="spellStart"/>
            <w:r>
              <w:t>Colour</w:t>
            </w:r>
            <w:proofErr w:type="spellEnd"/>
            <w:r>
              <w:t xml:space="preserve"> space</w:t>
            </w:r>
          </w:p>
        </w:tc>
        <w:tc>
          <w:tcPr>
            <w:tcW w:w="3227" w:type="dxa"/>
          </w:tcPr>
          <w:p w:rsidR="00527CA0" w:rsidRDefault="00527CA0" w:rsidP="00527CA0">
            <w:pPr>
              <w:pStyle w:val="TAC"/>
            </w:pPr>
            <w:r>
              <w:t>BT.709</w:t>
            </w:r>
          </w:p>
        </w:tc>
        <w:tc>
          <w:tcPr>
            <w:tcW w:w="3227" w:type="dxa"/>
          </w:tcPr>
          <w:p w:rsidR="00527CA0" w:rsidRDefault="00390CB2" w:rsidP="00527CA0">
            <w:pPr>
              <w:pStyle w:val="TAC"/>
            </w:pPr>
            <w:r>
              <w:t>BT.709</w:t>
            </w:r>
          </w:p>
        </w:tc>
      </w:tr>
    </w:tbl>
    <w:p w:rsidR="00527CA0" w:rsidRPr="00D817F8" w:rsidRDefault="00527CA0" w:rsidP="00527CA0"/>
    <w:p w:rsidR="007969F4" w:rsidRDefault="007969F4" w:rsidP="007969F4"/>
    <w:p w:rsidR="007969F4" w:rsidRDefault="007969F4" w:rsidP="007969F4">
      <w:pPr>
        <w:pStyle w:val="Titre3"/>
      </w:pPr>
      <w:r>
        <w:t>Copyright information</w:t>
      </w:r>
    </w:p>
    <w:p w:rsidR="007969F4" w:rsidRPr="00F66CFB" w:rsidRDefault="007969F4" w:rsidP="007969F4">
      <w:pPr>
        <w:rPr>
          <w:lang w:val="en-US"/>
        </w:rPr>
      </w:pPr>
      <w:r w:rsidRPr="00F66CFB">
        <w:rPr>
          <w:lang w:val="en-US"/>
        </w:rPr>
        <w:t xml:space="preserve">The </w:t>
      </w:r>
      <w:proofErr w:type="spellStart"/>
      <w:r w:rsidR="00527CA0" w:rsidRPr="00F66CFB">
        <w:rPr>
          <w:lang w:val="en-US"/>
        </w:rPr>
        <w:t>Baolei</w:t>
      </w:r>
      <w:proofErr w:type="spellEnd"/>
      <w:r w:rsidR="00527CA0" w:rsidRPr="00F66CFB">
        <w:rPr>
          <w:lang w:val="en-US"/>
        </w:rPr>
        <w:t>-Man</w:t>
      </w:r>
      <w:r w:rsidRPr="00F66CFB">
        <w:rPr>
          <w:lang w:val="en-US"/>
        </w:rPr>
        <w:t xml:space="preserve"> video sequence</w:t>
      </w:r>
      <w:r w:rsidR="00527CA0" w:rsidRPr="00F66CFB">
        <w:rPr>
          <w:lang w:val="en-US"/>
        </w:rPr>
        <w:t xml:space="preserve">s (in </w:t>
      </w:r>
      <w:proofErr w:type="spellStart"/>
      <w:r w:rsidR="00527CA0" w:rsidRPr="00F66CFB">
        <w:rPr>
          <w:lang w:val="en-US"/>
        </w:rPr>
        <w:t>FullHD</w:t>
      </w:r>
      <w:proofErr w:type="spellEnd"/>
      <w:r w:rsidR="00527CA0" w:rsidRPr="00F66CFB">
        <w:rPr>
          <w:lang w:val="en-US"/>
        </w:rPr>
        <w:t xml:space="preserve"> and 4K resolutions)</w:t>
      </w:r>
      <w:r w:rsidRPr="00F66CFB">
        <w:rPr>
          <w:lang w:val="en-US"/>
        </w:rPr>
        <w:t xml:space="preserve"> </w:t>
      </w:r>
      <w:r w:rsidR="00527CA0" w:rsidRPr="00F66CFB">
        <w:rPr>
          <w:lang w:val="en-US"/>
        </w:rPr>
        <w:t>are</w:t>
      </w:r>
      <w:r w:rsidRPr="00F66CFB">
        <w:rPr>
          <w:lang w:val="en-US"/>
        </w:rPr>
        <w:t xml:space="preserve"> made available under the following copyright disclaimer.</w:t>
      </w:r>
    </w:p>
    <w:p w:rsidR="00527CA0" w:rsidRPr="00F66CFB" w:rsidRDefault="00527CA0" w:rsidP="00527CA0">
      <w:pPr>
        <w:ind w:left="284"/>
        <w:rPr>
          <w:i/>
          <w:iCs/>
          <w:lang w:val="en-US"/>
        </w:rPr>
      </w:pPr>
      <w:r w:rsidRPr="00F66CFB">
        <w:rPr>
          <w:i/>
          <w:iCs/>
          <w:lang w:val="en-US"/>
        </w:rPr>
        <w:t>Copyright © 1998 - 2020 Tencent. All Rights Reserved.</w:t>
      </w:r>
    </w:p>
    <w:p w:rsidR="007969F4" w:rsidRPr="00F66CFB" w:rsidRDefault="00527CA0" w:rsidP="001B51E3">
      <w:pPr>
        <w:ind w:left="284"/>
        <w:rPr>
          <w:i/>
          <w:iCs/>
          <w:lang w:val="en-US"/>
        </w:rPr>
      </w:pPr>
      <w:r w:rsidRPr="00F66CFB">
        <w:rPr>
          <w:i/>
          <w:iCs/>
          <w:lang w:val="en-US"/>
        </w:rPr>
        <w:t xml:space="preserve">This sequence and all intellectual property rights therein remain the property of Shenzhen Tencent Computer System Co. </w:t>
      </w:r>
      <w:proofErr w:type="gramStart"/>
      <w:r w:rsidRPr="00F66CFB">
        <w:rPr>
          <w:i/>
          <w:iCs/>
          <w:lang w:val="en-US"/>
        </w:rPr>
        <w:t>Ltd..</w:t>
      </w:r>
      <w:proofErr w:type="gramEnd"/>
      <w:r w:rsidRPr="00F66CFB">
        <w:rPr>
          <w:i/>
          <w:iCs/>
          <w:lang w:val="en-US"/>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rsidR="009900A9" w:rsidRDefault="009900A9" w:rsidP="009900A9">
      <w:pPr>
        <w:pStyle w:val="Titre2"/>
      </w:pPr>
      <w:proofErr w:type="spellStart"/>
      <w:r>
        <w:t>Baolei</w:t>
      </w:r>
      <w:proofErr w:type="spellEnd"/>
      <w:r w:rsidR="00EF7ECD">
        <w:t>-</w:t>
      </w:r>
      <w:r>
        <w:t>Woman</w:t>
      </w:r>
    </w:p>
    <w:p w:rsidR="00527CA0" w:rsidRDefault="00527CA0" w:rsidP="00527CA0">
      <w:pPr>
        <w:pStyle w:val="Titre3"/>
      </w:pPr>
      <w:r>
        <w:t>Introduction</w:t>
      </w:r>
    </w:p>
    <w:p w:rsidR="00527CA0" w:rsidRPr="00EF7ECD" w:rsidRDefault="00527CA0" w:rsidP="00527CA0">
      <w:pPr>
        <w:rPr>
          <w:lang w:val="en-US"/>
        </w:rPr>
      </w:pPr>
      <w:r w:rsidRPr="00EF7ECD">
        <w:rPr>
          <w:lang w:val="en-US"/>
        </w:rPr>
        <w:t xml:space="preserve">The </w:t>
      </w:r>
      <w:proofErr w:type="spellStart"/>
      <w:r w:rsidRPr="00EF7ECD">
        <w:rPr>
          <w:i/>
          <w:iCs/>
          <w:lang w:val="en-US"/>
        </w:rPr>
        <w:t>Baolei</w:t>
      </w:r>
      <w:proofErr w:type="spellEnd"/>
      <w:r w:rsidRPr="00EF7ECD">
        <w:rPr>
          <w:i/>
          <w:iCs/>
          <w:lang w:val="en-US"/>
        </w:rPr>
        <w:t>-Woman</w:t>
      </w:r>
      <w:r w:rsidRPr="00EF7ECD">
        <w:rPr>
          <w:lang w:val="en-US"/>
        </w:rPr>
        <w:t xml:space="preserve"> test sequence is also an extract from the </w:t>
      </w:r>
      <w:r w:rsidR="00EF7ECD" w:rsidRPr="00EF7ECD">
        <w:rPr>
          <w:lang w:val="en-US"/>
        </w:rPr>
        <w:t xml:space="preserve">same </w:t>
      </w:r>
      <w:r w:rsidRPr="00EF7ECD">
        <w:rPr>
          <w:lang w:val="en-US"/>
        </w:rPr>
        <w:t xml:space="preserve">game as </w:t>
      </w:r>
      <w:r w:rsidR="00EF7ECD" w:rsidRPr="00EF7ECD">
        <w:rPr>
          <w:lang w:val="en-US"/>
        </w:rPr>
        <w:t xml:space="preserve">for </w:t>
      </w:r>
      <w:proofErr w:type="spellStart"/>
      <w:r w:rsidR="00EF7ECD" w:rsidRPr="00EF7ECD">
        <w:rPr>
          <w:i/>
          <w:iCs/>
          <w:lang w:val="en-US"/>
        </w:rPr>
        <w:t>Balei</w:t>
      </w:r>
      <w:proofErr w:type="spellEnd"/>
      <w:r w:rsidR="00EF7ECD" w:rsidRPr="00EF7ECD">
        <w:rPr>
          <w:i/>
          <w:iCs/>
          <w:lang w:val="en-US"/>
        </w:rPr>
        <w:t>-Man</w:t>
      </w:r>
      <w:r w:rsidRPr="00EF7ECD">
        <w:rPr>
          <w:lang w:val="en-US"/>
        </w:rPr>
        <w:t xml:space="preserve">. The figure 2.4-1 shows a </w:t>
      </w:r>
      <w:proofErr w:type="spellStart"/>
      <w:r w:rsidRPr="00EF7ECD">
        <w:rPr>
          <w:lang w:val="en-US"/>
        </w:rPr>
        <w:t>sceenshot</w:t>
      </w:r>
      <w:proofErr w:type="spellEnd"/>
      <w:r w:rsidRPr="00EF7ECD">
        <w:rPr>
          <w:lang w:val="en-US"/>
        </w:rPr>
        <w:t xml:space="preserve"> of the </w:t>
      </w:r>
      <w:proofErr w:type="spellStart"/>
      <w:r w:rsidRPr="00EF7ECD">
        <w:rPr>
          <w:i/>
          <w:iCs/>
          <w:lang w:val="en-US"/>
        </w:rPr>
        <w:t>Baolei</w:t>
      </w:r>
      <w:proofErr w:type="spellEnd"/>
      <w:r w:rsidRPr="00EF7ECD">
        <w:rPr>
          <w:i/>
          <w:iCs/>
          <w:lang w:val="en-US"/>
        </w:rPr>
        <w:t>-</w:t>
      </w:r>
      <w:r w:rsidR="00EF7ECD">
        <w:rPr>
          <w:i/>
          <w:iCs/>
          <w:lang w:val="en-US"/>
        </w:rPr>
        <w:t>Woman</w:t>
      </w:r>
      <w:r w:rsidRPr="00EF7ECD">
        <w:rPr>
          <w:lang w:val="en-US"/>
        </w:rPr>
        <w:t xml:space="preserve"> test sequence.  </w:t>
      </w:r>
    </w:p>
    <w:p w:rsidR="00527CA0" w:rsidRPr="00EF7ECD" w:rsidRDefault="00527CA0" w:rsidP="00527CA0">
      <w:pPr>
        <w:rPr>
          <w:lang w:val="en-US"/>
        </w:rPr>
      </w:pPr>
    </w:p>
    <w:p w:rsidR="009900A9" w:rsidRDefault="001652E6" w:rsidP="00527CA0">
      <w:pPr>
        <w:pStyle w:val="TH"/>
      </w:pPr>
      <w:r w:rsidRPr="003D4B72">
        <w:rPr>
          <w:noProof/>
        </w:rPr>
        <w:lastRenderedPageBreak/>
        <w:drawing>
          <wp:inline distT="0" distB="0" distL="0" distR="0">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rsidR="00527CA0" w:rsidRDefault="00527CA0" w:rsidP="00527CA0">
      <w:pPr>
        <w:pStyle w:val="TF"/>
      </w:pPr>
      <w:r>
        <w:t>Figure 2.</w:t>
      </w:r>
      <w:r w:rsidR="00FA7F68">
        <w:t>4</w:t>
      </w:r>
      <w:r>
        <w:t xml:space="preserve">-1: Screenshot of </w:t>
      </w:r>
      <w:proofErr w:type="spellStart"/>
      <w:r>
        <w:t>Baolei</w:t>
      </w:r>
      <w:proofErr w:type="spellEnd"/>
      <w:r>
        <w:t>-</w:t>
      </w:r>
      <w:r w:rsidR="00FA7F68">
        <w:t>Wom</w:t>
      </w:r>
      <w:r>
        <w:t>an test sequence</w:t>
      </w:r>
    </w:p>
    <w:p w:rsidR="00527CA0" w:rsidRDefault="00527CA0" w:rsidP="00527CA0">
      <w:pPr>
        <w:pStyle w:val="Titre3"/>
      </w:pPr>
      <w:r>
        <w:t>Source sequence properties</w:t>
      </w:r>
    </w:p>
    <w:p w:rsidR="00527CA0" w:rsidRPr="00F66CFB" w:rsidRDefault="00527CA0" w:rsidP="00527CA0">
      <w:pPr>
        <w:rPr>
          <w:lang w:val="en-US"/>
        </w:rPr>
      </w:pPr>
      <w:proofErr w:type="gramStart"/>
      <w:r w:rsidRPr="00F66CFB">
        <w:rPr>
          <w:lang w:val="en-US"/>
        </w:rPr>
        <w:t>Similarly</w:t>
      </w:r>
      <w:proofErr w:type="gramEnd"/>
      <w:r w:rsidRPr="00F66CFB">
        <w:rPr>
          <w:lang w:val="en-US"/>
        </w:rPr>
        <w:t xml:space="preserve"> to the </w:t>
      </w:r>
      <w:proofErr w:type="spellStart"/>
      <w:r w:rsidRPr="00F66CFB">
        <w:rPr>
          <w:i/>
          <w:iCs/>
          <w:lang w:val="en-US"/>
        </w:rPr>
        <w:t>Baolei</w:t>
      </w:r>
      <w:proofErr w:type="spellEnd"/>
      <w:r w:rsidRPr="00F66CFB">
        <w:rPr>
          <w:i/>
          <w:iCs/>
          <w:lang w:val="en-US"/>
        </w:rPr>
        <w:t>-Man</w:t>
      </w:r>
      <w:r w:rsidRPr="00F66CFB">
        <w:rPr>
          <w:lang w:val="en-US"/>
        </w:rPr>
        <w:t xml:space="preserve"> test sequence, </w:t>
      </w:r>
      <w:proofErr w:type="spellStart"/>
      <w:r w:rsidRPr="00F66CFB">
        <w:rPr>
          <w:i/>
          <w:iCs/>
          <w:lang w:val="en-US"/>
        </w:rPr>
        <w:t>Baolei</w:t>
      </w:r>
      <w:proofErr w:type="spellEnd"/>
      <w:r w:rsidRPr="00F66CFB">
        <w:rPr>
          <w:i/>
          <w:iCs/>
          <w:lang w:val="en-US"/>
        </w:rPr>
        <w:t>-Woman</w:t>
      </w:r>
      <w:r w:rsidRPr="00F66CFB">
        <w:rPr>
          <w:lang w:val="en-US"/>
        </w:rPr>
        <w:t xml:space="preserve"> is </w:t>
      </w:r>
      <w:r w:rsidR="00FA7F68" w:rsidRPr="00F66CFB">
        <w:rPr>
          <w:lang w:val="en-US"/>
        </w:rPr>
        <w:t xml:space="preserve">also </w:t>
      </w:r>
      <w:r w:rsidRPr="00F66CFB">
        <w:rPr>
          <w:lang w:val="en-US"/>
        </w:rPr>
        <w:t>available in two original versions (</w:t>
      </w:r>
      <w:proofErr w:type="spellStart"/>
      <w:r w:rsidRPr="00F66CFB">
        <w:rPr>
          <w:lang w:val="en-US"/>
        </w:rPr>
        <w:t>fullHD</w:t>
      </w:r>
      <w:proofErr w:type="spellEnd"/>
      <w:r w:rsidRPr="00F66CFB">
        <w:rPr>
          <w:lang w:val="en-US"/>
        </w:rPr>
        <w:t xml:space="preserve"> and 4K) with the following properties specified hereafter in Table 2.</w:t>
      </w:r>
      <w:r w:rsidR="00FA7F68" w:rsidRPr="00F66CFB">
        <w:rPr>
          <w:lang w:val="en-US"/>
        </w:rPr>
        <w:t>4</w:t>
      </w:r>
      <w:r w:rsidRPr="00F66CFB">
        <w:rPr>
          <w:lang w:val="en-US"/>
        </w:rPr>
        <w:t>-1:</w:t>
      </w:r>
    </w:p>
    <w:p w:rsidR="00527CA0" w:rsidRPr="00F66CFB" w:rsidRDefault="00527CA0" w:rsidP="00527CA0">
      <w:pPr>
        <w:rPr>
          <w:lang w:val="en-US"/>
        </w:rPr>
      </w:pPr>
    </w:p>
    <w:p w:rsidR="00527CA0" w:rsidRDefault="00527CA0" w:rsidP="00527CA0">
      <w:pPr>
        <w:pStyle w:val="TH"/>
      </w:pPr>
      <w:r>
        <w:t>Table 2.</w:t>
      </w:r>
      <w:r w:rsidR="00FA7F68">
        <w:t>4</w:t>
      </w:r>
      <w:r>
        <w:t xml:space="preserve">-1: </w:t>
      </w:r>
      <w:proofErr w:type="spellStart"/>
      <w:r>
        <w:t>Baolei</w:t>
      </w:r>
      <w:proofErr w:type="spellEnd"/>
      <w:r>
        <w:t>-</w:t>
      </w:r>
      <w:r w:rsidR="00FA7F68">
        <w:t>Wom</w:t>
      </w:r>
      <w:r>
        <w:t>an sequences properties</w:t>
      </w:r>
    </w:p>
    <w:tbl>
      <w:tblPr>
        <w:tblStyle w:val="Grilledutableau"/>
        <w:tblW w:w="0" w:type="auto"/>
        <w:tblLook w:val="04A0" w:firstRow="1" w:lastRow="0" w:firstColumn="1" w:lastColumn="0" w:noHBand="0" w:noVBand="1"/>
      </w:tblPr>
      <w:tblGrid>
        <w:gridCol w:w="3227"/>
        <w:gridCol w:w="3227"/>
        <w:gridCol w:w="3227"/>
      </w:tblGrid>
      <w:tr w:rsidR="00527CA0" w:rsidRPr="00F66CFB" w:rsidTr="001752F1">
        <w:tc>
          <w:tcPr>
            <w:tcW w:w="3227" w:type="dxa"/>
            <w:tcBorders>
              <w:top w:val="nil"/>
              <w:left w:val="nil"/>
            </w:tcBorders>
          </w:tcPr>
          <w:p w:rsidR="00527CA0" w:rsidRDefault="00527CA0" w:rsidP="001752F1"/>
        </w:tc>
        <w:tc>
          <w:tcPr>
            <w:tcW w:w="3227" w:type="dxa"/>
          </w:tcPr>
          <w:p w:rsidR="00527CA0" w:rsidRPr="00F66CFB" w:rsidRDefault="00527CA0" w:rsidP="001752F1">
            <w:pPr>
              <w:pStyle w:val="TAH"/>
            </w:pPr>
            <w:r w:rsidRPr="00F66CFB">
              <w:t>1080p</w:t>
            </w:r>
          </w:p>
        </w:tc>
        <w:tc>
          <w:tcPr>
            <w:tcW w:w="3227" w:type="dxa"/>
          </w:tcPr>
          <w:p w:rsidR="00527CA0" w:rsidRPr="00F66CFB" w:rsidRDefault="00527CA0" w:rsidP="001752F1">
            <w:pPr>
              <w:pStyle w:val="TAH"/>
            </w:pPr>
            <w:r w:rsidRPr="00F66CFB">
              <w:t>2160p</w:t>
            </w:r>
          </w:p>
        </w:tc>
      </w:tr>
      <w:tr w:rsidR="00527CA0" w:rsidRPr="00F66CFB" w:rsidTr="001752F1">
        <w:tc>
          <w:tcPr>
            <w:tcW w:w="3227" w:type="dxa"/>
          </w:tcPr>
          <w:p w:rsidR="00527CA0" w:rsidRPr="00F66CFB" w:rsidRDefault="00527CA0" w:rsidP="001752F1">
            <w:pPr>
              <w:pStyle w:val="TAH"/>
              <w:jc w:val="left"/>
            </w:pPr>
            <w:r w:rsidRPr="00F66CFB">
              <w:t>Resolution</w:t>
            </w:r>
          </w:p>
        </w:tc>
        <w:tc>
          <w:tcPr>
            <w:tcW w:w="3227" w:type="dxa"/>
          </w:tcPr>
          <w:p w:rsidR="00527CA0" w:rsidRPr="00F66CFB" w:rsidRDefault="00527CA0" w:rsidP="001752F1">
            <w:pPr>
              <w:pStyle w:val="TAC"/>
            </w:pPr>
            <w:r w:rsidRPr="00F66CFB">
              <w:t>1920x1080</w:t>
            </w:r>
          </w:p>
        </w:tc>
        <w:tc>
          <w:tcPr>
            <w:tcW w:w="3227" w:type="dxa"/>
          </w:tcPr>
          <w:p w:rsidR="00527CA0" w:rsidRPr="00F66CFB" w:rsidRDefault="00527CA0" w:rsidP="001752F1">
            <w:pPr>
              <w:pStyle w:val="TAC"/>
            </w:pPr>
            <w:r w:rsidRPr="00F66CFB">
              <w:t>3840x2160</w:t>
            </w:r>
          </w:p>
        </w:tc>
      </w:tr>
      <w:tr w:rsidR="00527CA0" w:rsidRPr="00F66CFB" w:rsidTr="001752F1">
        <w:tc>
          <w:tcPr>
            <w:tcW w:w="3227" w:type="dxa"/>
          </w:tcPr>
          <w:p w:rsidR="00527CA0" w:rsidRPr="00F66CFB" w:rsidRDefault="00527CA0" w:rsidP="001752F1">
            <w:pPr>
              <w:pStyle w:val="TAH"/>
              <w:jc w:val="left"/>
            </w:pPr>
            <w:r w:rsidRPr="00F66CFB">
              <w:t>Scan</w:t>
            </w:r>
          </w:p>
        </w:tc>
        <w:tc>
          <w:tcPr>
            <w:tcW w:w="3227" w:type="dxa"/>
          </w:tcPr>
          <w:p w:rsidR="00527CA0" w:rsidRPr="00F66CFB" w:rsidRDefault="00527CA0" w:rsidP="001752F1">
            <w:pPr>
              <w:pStyle w:val="TAC"/>
            </w:pPr>
            <w:r w:rsidRPr="00F66CFB">
              <w:t>Progressive</w:t>
            </w:r>
          </w:p>
        </w:tc>
        <w:tc>
          <w:tcPr>
            <w:tcW w:w="3227" w:type="dxa"/>
          </w:tcPr>
          <w:p w:rsidR="00527CA0" w:rsidRPr="00F66CFB" w:rsidRDefault="00527CA0" w:rsidP="001752F1">
            <w:pPr>
              <w:pStyle w:val="TAC"/>
            </w:pPr>
            <w:r w:rsidRPr="00F66CFB">
              <w:t>Progressive</w:t>
            </w:r>
          </w:p>
        </w:tc>
      </w:tr>
      <w:tr w:rsidR="00527CA0" w:rsidRPr="00F66CFB" w:rsidTr="001752F1">
        <w:tc>
          <w:tcPr>
            <w:tcW w:w="3227" w:type="dxa"/>
          </w:tcPr>
          <w:p w:rsidR="00527CA0" w:rsidRPr="00F66CFB" w:rsidRDefault="00527CA0" w:rsidP="001752F1">
            <w:pPr>
              <w:pStyle w:val="TAH"/>
              <w:jc w:val="left"/>
            </w:pPr>
            <w:r w:rsidRPr="00F66CFB">
              <w:t>Frame Rate</w:t>
            </w:r>
          </w:p>
        </w:tc>
        <w:tc>
          <w:tcPr>
            <w:tcW w:w="3227" w:type="dxa"/>
          </w:tcPr>
          <w:p w:rsidR="00527CA0" w:rsidRPr="00F66CFB" w:rsidRDefault="00527CA0" w:rsidP="001752F1">
            <w:pPr>
              <w:pStyle w:val="TAC"/>
            </w:pPr>
            <w:r w:rsidRPr="00F66CFB">
              <w:t>60 fps</w:t>
            </w:r>
          </w:p>
        </w:tc>
        <w:tc>
          <w:tcPr>
            <w:tcW w:w="3227" w:type="dxa"/>
          </w:tcPr>
          <w:p w:rsidR="00527CA0" w:rsidRPr="00F66CFB" w:rsidRDefault="00527CA0" w:rsidP="001752F1">
            <w:pPr>
              <w:pStyle w:val="TAC"/>
            </w:pPr>
            <w:r w:rsidRPr="00F66CFB">
              <w:t>60 fps</w:t>
            </w:r>
          </w:p>
        </w:tc>
      </w:tr>
      <w:tr w:rsidR="00527CA0" w:rsidRPr="00F66CFB" w:rsidTr="001752F1">
        <w:tc>
          <w:tcPr>
            <w:tcW w:w="3227" w:type="dxa"/>
          </w:tcPr>
          <w:p w:rsidR="00527CA0" w:rsidRPr="00F66CFB" w:rsidRDefault="00527CA0" w:rsidP="001752F1">
            <w:pPr>
              <w:pStyle w:val="TAH"/>
              <w:jc w:val="left"/>
            </w:pPr>
            <w:r w:rsidRPr="00F66CFB">
              <w:t>Bit Depth</w:t>
            </w:r>
          </w:p>
        </w:tc>
        <w:tc>
          <w:tcPr>
            <w:tcW w:w="3227" w:type="dxa"/>
          </w:tcPr>
          <w:p w:rsidR="00527CA0" w:rsidRPr="00F66CFB" w:rsidRDefault="00527CA0" w:rsidP="001752F1">
            <w:pPr>
              <w:pStyle w:val="TAC"/>
            </w:pPr>
            <w:r w:rsidRPr="00F66CFB">
              <w:t>8</w:t>
            </w:r>
          </w:p>
        </w:tc>
        <w:tc>
          <w:tcPr>
            <w:tcW w:w="3227" w:type="dxa"/>
          </w:tcPr>
          <w:p w:rsidR="00527CA0" w:rsidRPr="00F66CFB" w:rsidRDefault="00527CA0" w:rsidP="001752F1">
            <w:pPr>
              <w:pStyle w:val="TAC"/>
            </w:pPr>
            <w:r w:rsidRPr="00F66CFB">
              <w:t>10</w:t>
            </w:r>
          </w:p>
        </w:tc>
      </w:tr>
      <w:tr w:rsidR="00527CA0" w:rsidRPr="00F66CFB" w:rsidTr="001752F1">
        <w:tc>
          <w:tcPr>
            <w:tcW w:w="3227" w:type="dxa"/>
          </w:tcPr>
          <w:p w:rsidR="00527CA0" w:rsidRPr="00F66CFB" w:rsidRDefault="00527CA0" w:rsidP="001752F1">
            <w:pPr>
              <w:pStyle w:val="TAH"/>
              <w:jc w:val="left"/>
            </w:pPr>
            <w:r w:rsidRPr="00F66CFB">
              <w:t>Length</w:t>
            </w:r>
          </w:p>
        </w:tc>
        <w:tc>
          <w:tcPr>
            <w:tcW w:w="3227" w:type="dxa"/>
          </w:tcPr>
          <w:p w:rsidR="00527CA0" w:rsidRPr="00F66CFB" w:rsidRDefault="00527CA0" w:rsidP="001752F1">
            <w:pPr>
              <w:pStyle w:val="TAC"/>
            </w:pPr>
            <w:r w:rsidRPr="00F66CFB">
              <w:t>600 frames</w:t>
            </w:r>
          </w:p>
        </w:tc>
        <w:tc>
          <w:tcPr>
            <w:tcW w:w="3227" w:type="dxa"/>
          </w:tcPr>
          <w:p w:rsidR="00527CA0" w:rsidRPr="00F66CFB" w:rsidRDefault="00527CA0" w:rsidP="001752F1">
            <w:pPr>
              <w:pStyle w:val="TAC"/>
            </w:pPr>
            <w:r w:rsidRPr="00F66CFB">
              <w:t>600 frames</w:t>
            </w:r>
          </w:p>
        </w:tc>
      </w:tr>
      <w:tr w:rsidR="00527CA0" w:rsidRPr="00F66CFB" w:rsidTr="001752F1">
        <w:tc>
          <w:tcPr>
            <w:tcW w:w="3227" w:type="dxa"/>
          </w:tcPr>
          <w:p w:rsidR="00527CA0" w:rsidRPr="00F66CFB" w:rsidRDefault="00527CA0" w:rsidP="001752F1">
            <w:pPr>
              <w:pStyle w:val="TAH"/>
              <w:jc w:val="left"/>
            </w:pPr>
            <w:r w:rsidRPr="00F66CFB">
              <w:t>YUV format</w:t>
            </w:r>
          </w:p>
        </w:tc>
        <w:tc>
          <w:tcPr>
            <w:tcW w:w="3227" w:type="dxa"/>
          </w:tcPr>
          <w:p w:rsidR="00527CA0" w:rsidRPr="00F66CFB" w:rsidRDefault="00527CA0" w:rsidP="001752F1">
            <w:pPr>
              <w:pStyle w:val="TAC"/>
            </w:pPr>
            <w:r w:rsidRPr="00F66CFB">
              <w:t>YUV 4:2:0</w:t>
            </w:r>
          </w:p>
        </w:tc>
        <w:tc>
          <w:tcPr>
            <w:tcW w:w="3227" w:type="dxa"/>
          </w:tcPr>
          <w:p w:rsidR="00527CA0" w:rsidRPr="00F66CFB" w:rsidRDefault="00527CA0" w:rsidP="001752F1">
            <w:pPr>
              <w:pStyle w:val="TAC"/>
            </w:pPr>
            <w:r w:rsidRPr="00F66CFB">
              <w:t>YUV 4:2:0</w:t>
            </w:r>
          </w:p>
        </w:tc>
      </w:tr>
      <w:tr w:rsidR="00527CA0" w:rsidRPr="00F66CFB" w:rsidTr="001752F1">
        <w:tc>
          <w:tcPr>
            <w:tcW w:w="3227" w:type="dxa"/>
          </w:tcPr>
          <w:p w:rsidR="00527CA0" w:rsidRPr="00F66CFB" w:rsidRDefault="00527CA0" w:rsidP="001752F1">
            <w:pPr>
              <w:pStyle w:val="TAH"/>
              <w:jc w:val="left"/>
            </w:pPr>
            <w:r w:rsidRPr="00F66CFB">
              <w:t>Color components</w:t>
            </w:r>
          </w:p>
        </w:tc>
        <w:tc>
          <w:tcPr>
            <w:tcW w:w="3227" w:type="dxa"/>
          </w:tcPr>
          <w:p w:rsidR="00527CA0" w:rsidRPr="00F66CFB" w:rsidRDefault="00527CA0" w:rsidP="001752F1">
            <w:pPr>
              <w:pStyle w:val="TAC"/>
            </w:pPr>
            <w:proofErr w:type="spellStart"/>
            <w:r w:rsidRPr="00F66CFB">
              <w:t>Y’CbCr</w:t>
            </w:r>
            <w:proofErr w:type="spellEnd"/>
          </w:p>
        </w:tc>
        <w:tc>
          <w:tcPr>
            <w:tcW w:w="3227" w:type="dxa"/>
          </w:tcPr>
          <w:p w:rsidR="00527CA0" w:rsidRPr="00F66CFB" w:rsidRDefault="00527CA0" w:rsidP="001752F1">
            <w:pPr>
              <w:pStyle w:val="TAC"/>
            </w:pPr>
            <w:proofErr w:type="spellStart"/>
            <w:r w:rsidRPr="00F66CFB">
              <w:t>Y’CbCr</w:t>
            </w:r>
            <w:proofErr w:type="spellEnd"/>
          </w:p>
        </w:tc>
      </w:tr>
      <w:tr w:rsidR="00527CA0" w:rsidTr="001752F1">
        <w:tc>
          <w:tcPr>
            <w:tcW w:w="3227" w:type="dxa"/>
          </w:tcPr>
          <w:p w:rsidR="00527CA0" w:rsidRPr="00F66CFB" w:rsidRDefault="00527CA0" w:rsidP="001752F1">
            <w:pPr>
              <w:pStyle w:val="TAH"/>
              <w:jc w:val="left"/>
            </w:pPr>
            <w:proofErr w:type="spellStart"/>
            <w:r w:rsidRPr="00F66CFB">
              <w:t>Colour</w:t>
            </w:r>
            <w:proofErr w:type="spellEnd"/>
            <w:r w:rsidRPr="00F66CFB">
              <w:t xml:space="preserve"> space</w:t>
            </w:r>
          </w:p>
        </w:tc>
        <w:tc>
          <w:tcPr>
            <w:tcW w:w="3227" w:type="dxa"/>
          </w:tcPr>
          <w:p w:rsidR="00527CA0" w:rsidRPr="00F66CFB" w:rsidRDefault="00527CA0" w:rsidP="001752F1">
            <w:pPr>
              <w:pStyle w:val="TAC"/>
            </w:pPr>
            <w:r w:rsidRPr="00F66CFB">
              <w:t>BT.709</w:t>
            </w:r>
          </w:p>
        </w:tc>
        <w:tc>
          <w:tcPr>
            <w:tcW w:w="3227" w:type="dxa"/>
          </w:tcPr>
          <w:p w:rsidR="00527CA0" w:rsidRDefault="00F66CFB" w:rsidP="001752F1">
            <w:pPr>
              <w:pStyle w:val="TAC"/>
            </w:pPr>
            <w:r w:rsidRPr="00F66CFB">
              <w:t>BT.709</w:t>
            </w:r>
          </w:p>
        </w:tc>
      </w:tr>
    </w:tbl>
    <w:p w:rsidR="00527CA0" w:rsidRDefault="00527CA0" w:rsidP="00527CA0"/>
    <w:p w:rsidR="00527CA0" w:rsidRDefault="00527CA0" w:rsidP="00527CA0">
      <w:pPr>
        <w:pStyle w:val="Titre3"/>
      </w:pPr>
      <w:r>
        <w:t>Copyright information</w:t>
      </w:r>
    </w:p>
    <w:p w:rsidR="00527CA0" w:rsidRPr="00F66CFB" w:rsidRDefault="00527CA0" w:rsidP="00527CA0">
      <w:pPr>
        <w:rPr>
          <w:lang w:val="en-US"/>
        </w:rPr>
      </w:pPr>
      <w:r w:rsidRPr="00F66CFB">
        <w:rPr>
          <w:lang w:val="en-US"/>
        </w:rPr>
        <w:t xml:space="preserve">The </w:t>
      </w:r>
      <w:proofErr w:type="spellStart"/>
      <w:r w:rsidRPr="00F66CFB">
        <w:rPr>
          <w:lang w:val="en-US"/>
        </w:rPr>
        <w:t>Baolei</w:t>
      </w:r>
      <w:proofErr w:type="spellEnd"/>
      <w:r w:rsidRPr="00F66CFB">
        <w:rPr>
          <w:lang w:val="en-US"/>
        </w:rPr>
        <w:t>-</w:t>
      </w:r>
      <w:r w:rsidR="00FA7F68" w:rsidRPr="00F66CFB">
        <w:rPr>
          <w:lang w:val="en-US"/>
        </w:rPr>
        <w:t>Woman</w:t>
      </w:r>
      <w:r w:rsidRPr="00F66CFB">
        <w:rPr>
          <w:lang w:val="en-US"/>
        </w:rPr>
        <w:t xml:space="preserve"> video sequences (in </w:t>
      </w:r>
      <w:proofErr w:type="spellStart"/>
      <w:r w:rsidRPr="00F66CFB">
        <w:rPr>
          <w:lang w:val="en-US"/>
        </w:rPr>
        <w:t>FullHD</w:t>
      </w:r>
      <w:proofErr w:type="spellEnd"/>
      <w:r w:rsidRPr="00F66CFB">
        <w:rPr>
          <w:lang w:val="en-US"/>
        </w:rPr>
        <w:t xml:space="preserve"> and 4K resolutions) are made available under the following copyright disclaimer.</w:t>
      </w:r>
    </w:p>
    <w:p w:rsidR="00527CA0" w:rsidRPr="00F66CFB" w:rsidRDefault="00527CA0" w:rsidP="00527CA0">
      <w:pPr>
        <w:ind w:left="284"/>
        <w:rPr>
          <w:i/>
          <w:iCs/>
          <w:lang w:val="en-US"/>
        </w:rPr>
      </w:pPr>
      <w:r w:rsidRPr="00F66CFB">
        <w:rPr>
          <w:i/>
          <w:iCs/>
          <w:lang w:val="en-US"/>
        </w:rPr>
        <w:t>Copyright © 1998 - 2020 Tencent. All Rights Reserved.</w:t>
      </w:r>
    </w:p>
    <w:p w:rsidR="00527CA0" w:rsidRPr="00F66CFB" w:rsidRDefault="00527CA0" w:rsidP="001B51E3">
      <w:pPr>
        <w:ind w:left="284"/>
        <w:rPr>
          <w:i/>
          <w:iCs/>
          <w:lang w:val="en-US"/>
        </w:rPr>
      </w:pPr>
      <w:r w:rsidRPr="00F66CFB">
        <w:rPr>
          <w:i/>
          <w:iCs/>
          <w:lang w:val="en-US"/>
        </w:rPr>
        <w:t xml:space="preserve">This sequence and all intellectual property rights therein remain the property of Shenzhen Tencent Computer System Co. </w:t>
      </w:r>
      <w:proofErr w:type="gramStart"/>
      <w:r w:rsidRPr="00F66CFB">
        <w:rPr>
          <w:i/>
          <w:iCs/>
          <w:lang w:val="en-US"/>
        </w:rPr>
        <w:t>Ltd..</w:t>
      </w:r>
      <w:proofErr w:type="gramEnd"/>
      <w:r w:rsidRPr="00F66CFB">
        <w:rPr>
          <w:i/>
          <w:iCs/>
          <w:lang w:val="en-US"/>
        </w:rPr>
        <w:t xml:space="preserve">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rsidR="009900A9" w:rsidRDefault="009900A9" w:rsidP="009900A9">
      <w:pPr>
        <w:pStyle w:val="Titre2"/>
      </w:pPr>
      <w:proofErr w:type="spellStart"/>
      <w:r>
        <w:t>Jianling</w:t>
      </w:r>
      <w:proofErr w:type="spellEnd"/>
      <w:r w:rsidR="001752F1">
        <w:t>-</w:t>
      </w:r>
      <w:r>
        <w:t>Temple</w:t>
      </w:r>
    </w:p>
    <w:p w:rsidR="00527CC5" w:rsidRDefault="00527CC5" w:rsidP="00527CC5">
      <w:pPr>
        <w:pStyle w:val="Titre3"/>
      </w:pPr>
      <w:r>
        <w:t>Introduction</w:t>
      </w:r>
    </w:p>
    <w:p w:rsidR="00527CC5" w:rsidRPr="00F66CFB" w:rsidRDefault="00527CC5" w:rsidP="00527CC5">
      <w:pPr>
        <w:rPr>
          <w:lang w:val="en-US"/>
        </w:rPr>
      </w:pPr>
      <w:r w:rsidRPr="00F66CFB">
        <w:rPr>
          <w:lang w:val="en-US"/>
        </w:rPr>
        <w:t xml:space="preserve">The </w:t>
      </w:r>
      <w:proofErr w:type="spellStart"/>
      <w:r w:rsidRPr="00F66CFB">
        <w:rPr>
          <w:i/>
          <w:iCs/>
          <w:lang w:val="en-US"/>
        </w:rPr>
        <w:t>Jianling</w:t>
      </w:r>
      <w:proofErr w:type="spellEnd"/>
      <w:r w:rsidRPr="00F66CFB">
        <w:rPr>
          <w:i/>
          <w:iCs/>
          <w:lang w:val="en-US"/>
        </w:rPr>
        <w:t>-Temple</w:t>
      </w:r>
      <w:r w:rsidRPr="00F66CFB">
        <w:rPr>
          <w:lang w:val="en-US"/>
        </w:rPr>
        <w:t xml:space="preserve"> test sequence is an extract from a</w:t>
      </w:r>
      <w:r w:rsidR="004E7B9F" w:rsidRPr="00F66CFB">
        <w:rPr>
          <w:lang w:val="en-US"/>
        </w:rPr>
        <w:t>nother</w:t>
      </w:r>
      <w:r w:rsidRPr="00F66CFB">
        <w:rPr>
          <w:lang w:val="en-US"/>
        </w:rPr>
        <w:t xml:space="preserve"> famous </w:t>
      </w:r>
      <w:r w:rsidR="004E7B9F" w:rsidRPr="00F66CFB">
        <w:rPr>
          <w:lang w:val="en-US"/>
        </w:rPr>
        <w:t xml:space="preserve">massive multiplayer </w:t>
      </w:r>
      <w:r w:rsidRPr="00F66CFB">
        <w:rPr>
          <w:lang w:val="en-US"/>
        </w:rPr>
        <w:t xml:space="preserve">online </w:t>
      </w:r>
      <w:r w:rsidR="004E7B9F" w:rsidRPr="00F66CFB">
        <w:rPr>
          <w:lang w:val="en-US"/>
        </w:rPr>
        <w:t>role-playing</w:t>
      </w:r>
      <w:r w:rsidRPr="00F66CFB">
        <w:rPr>
          <w:lang w:val="en-US"/>
        </w:rPr>
        <w:t xml:space="preserve"> game </w:t>
      </w:r>
      <w:r w:rsidR="004E7B9F" w:rsidRPr="00F66CFB">
        <w:rPr>
          <w:lang w:val="en-US"/>
        </w:rPr>
        <w:t xml:space="preserve">(MMORPG) </w:t>
      </w:r>
      <w:r w:rsidR="001752F1" w:rsidRPr="00F66CFB">
        <w:rPr>
          <w:lang w:val="en-US"/>
        </w:rPr>
        <w:t>having two gameplay modes Player-versus-Environment (</w:t>
      </w:r>
      <w:proofErr w:type="spellStart"/>
      <w:r w:rsidR="001752F1" w:rsidRPr="00F66CFB">
        <w:rPr>
          <w:lang w:val="en-US"/>
        </w:rPr>
        <w:t>PvE</w:t>
      </w:r>
      <w:proofErr w:type="spellEnd"/>
      <w:r w:rsidR="001752F1" w:rsidRPr="00F66CFB">
        <w:rPr>
          <w:lang w:val="en-US"/>
        </w:rPr>
        <w:t>) and Player-versus-player (</w:t>
      </w:r>
      <w:proofErr w:type="spellStart"/>
      <w:r w:rsidR="001752F1" w:rsidRPr="00F66CFB">
        <w:rPr>
          <w:lang w:val="en-US"/>
        </w:rPr>
        <w:t>PvP</w:t>
      </w:r>
      <w:proofErr w:type="spellEnd"/>
      <w:r w:rsidR="001752F1" w:rsidRPr="00F66CFB">
        <w:rPr>
          <w:lang w:val="en-US"/>
        </w:rPr>
        <w:t>)</w:t>
      </w:r>
      <w:r w:rsidRPr="00F66CFB">
        <w:rPr>
          <w:lang w:val="en-US"/>
        </w:rPr>
        <w:t>.</w:t>
      </w:r>
      <w:r w:rsidR="001752F1" w:rsidRPr="00F66CFB">
        <w:rPr>
          <w:lang w:val="en-US"/>
        </w:rPr>
        <w:t xml:space="preserve"> The figure 2.5-1 is a </w:t>
      </w:r>
      <w:proofErr w:type="spellStart"/>
      <w:r w:rsidR="001752F1" w:rsidRPr="00F66CFB">
        <w:rPr>
          <w:lang w:val="en-US"/>
        </w:rPr>
        <w:t>sceenshot</w:t>
      </w:r>
      <w:proofErr w:type="spellEnd"/>
      <w:r w:rsidR="001752F1" w:rsidRPr="00F66CFB">
        <w:rPr>
          <w:lang w:val="en-US"/>
        </w:rPr>
        <w:t xml:space="preserve"> of the </w:t>
      </w:r>
      <w:proofErr w:type="spellStart"/>
      <w:r w:rsidR="001752F1" w:rsidRPr="00F66CFB">
        <w:rPr>
          <w:i/>
          <w:iCs/>
          <w:lang w:val="en-US"/>
        </w:rPr>
        <w:t>Jianling</w:t>
      </w:r>
      <w:proofErr w:type="spellEnd"/>
      <w:r w:rsidR="001752F1" w:rsidRPr="00F66CFB">
        <w:rPr>
          <w:i/>
          <w:iCs/>
          <w:lang w:val="en-US"/>
        </w:rPr>
        <w:t>-Temple</w:t>
      </w:r>
      <w:r w:rsidR="001752F1" w:rsidRPr="00F66CFB">
        <w:rPr>
          <w:lang w:val="en-US"/>
        </w:rPr>
        <w:t xml:space="preserve"> test sequence.</w:t>
      </w:r>
    </w:p>
    <w:p w:rsidR="00527CC5" w:rsidRPr="00F66CFB" w:rsidRDefault="00527CC5" w:rsidP="00527CC5">
      <w:pPr>
        <w:rPr>
          <w:lang w:val="en-US"/>
        </w:rPr>
      </w:pPr>
    </w:p>
    <w:p w:rsidR="009900A9" w:rsidRDefault="001652E6" w:rsidP="001752F1">
      <w:pPr>
        <w:pStyle w:val="TH"/>
      </w:pPr>
      <w:r w:rsidRPr="003D4B72">
        <w:rPr>
          <w:noProof/>
        </w:rPr>
        <w:lastRenderedPageBreak/>
        <w:drawing>
          <wp:inline distT="0" distB="0" distL="0" distR="0">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rsidR="001752F1" w:rsidRDefault="001752F1" w:rsidP="001752F1">
      <w:pPr>
        <w:pStyle w:val="TF"/>
      </w:pPr>
      <w:r>
        <w:t xml:space="preserve">Figure 2.4-1: Screenshot of </w:t>
      </w:r>
      <w:proofErr w:type="spellStart"/>
      <w:r>
        <w:t>Jiangli</w:t>
      </w:r>
      <w:proofErr w:type="spellEnd"/>
      <w:r>
        <w:t>-Temple test sequence</w:t>
      </w:r>
    </w:p>
    <w:p w:rsidR="001752F1" w:rsidRDefault="001752F1" w:rsidP="001752F1">
      <w:pPr>
        <w:pStyle w:val="Titre3"/>
      </w:pPr>
      <w:r>
        <w:t>Source sequence properties</w:t>
      </w:r>
    </w:p>
    <w:p w:rsidR="001752F1" w:rsidRPr="00F66CFB" w:rsidRDefault="001752F1" w:rsidP="001752F1">
      <w:pPr>
        <w:rPr>
          <w:lang w:val="en-US"/>
        </w:rPr>
      </w:pPr>
      <w:r w:rsidRPr="00F66CFB">
        <w:rPr>
          <w:lang w:val="en-US"/>
        </w:rPr>
        <w:t xml:space="preserve">The </w:t>
      </w:r>
      <w:proofErr w:type="spellStart"/>
      <w:r w:rsidRPr="00F66CFB">
        <w:rPr>
          <w:i/>
          <w:iCs/>
          <w:lang w:val="en-US"/>
        </w:rPr>
        <w:t>Jiangli</w:t>
      </w:r>
      <w:proofErr w:type="spellEnd"/>
      <w:r w:rsidRPr="00F66CFB">
        <w:rPr>
          <w:i/>
          <w:iCs/>
          <w:lang w:val="en-US"/>
        </w:rPr>
        <w:t>-Temple</w:t>
      </w:r>
      <w:r w:rsidRPr="00F66CFB">
        <w:rPr>
          <w:lang w:val="en-US"/>
        </w:rPr>
        <w:t xml:space="preserve"> test sequence has the following properties:</w:t>
      </w:r>
    </w:p>
    <w:p w:rsidR="001B51E3" w:rsidRDefault="001B51E3" w:rsidP="001B51E3">
      <w:pPr>
        <w:pStyle w:val="B1"/>
      </w:pPr>
      <w:r w:rsidRPr="001B51E3">
        <w:t>-</w:t>
      </w:r>
      <w:r>
        <w:tab/>
        <w:t>Resolution: 1920 x1080</w:t>
      </w:r>
    </w:p>
    <w:p w:rsidR="001B51E3" w:rsidRDefault="001B51E3" w:rsidP="001B51E3">
      <w:pPr>
        <w:pStyle w:val="B1"/>
      </w:pPr>
      <w:r>
        <w:t>-</w:t>
      </w:r>
      <w:r>
        <w:tab/>
        <w:t>Scan: Progressive</w:t>
      </w:r>
    </w:p>
    <w:p w:rsidR="001B51E3" w:rsidRDefault="001B51E3" w:rsidP="001B51E3">
      <w:pPr>
        <w:pStyle w:val="B1"/>
      </w:pPr>
      <w:r>
        <w:t>-</w:t>
      </w:r>
      <w:r>
        <w:tab/>
        <w:t>Frame rate: 60 fps</w:t>
      </w:r>
    </w:p>
    <w:p w:rsidR="001B51E3" w:rsidRDefault="001B51E3" w:rsidP="001B51E3">
      <w:pPr>
        <w:pStyle w:val="B1"/>
      </w:pPr>
      <w:r>
        <w:t>-</w:t>
      </w:r>
      <w:r>
        <w:tab/>
        <w:t>Bit depth: 8-bit</w:t>
      </w:r>
    </w:p>
    <w:p w:rsidR="001B51E3" w:rsidRDefault="001B51E3" w:rsidP="001B51E3">
      <w:pPr>
        <w:pStyle w:val="B1"/>
      </w:pPr>
      <w:r>
        <w:t>-</w:t>
      </w:r>
      <w:r>
        <w:tab/>
        <w:t>Length: 600 frames (10s)</w:t>
      </w:r>
    </w:p>
    <w:p w:rsidR="001B51E3" w:rsidRPr="001B51E3" w:rsidRDefault="001B51E3" w:rsidP="001B51E3">
      <w:pPr>
        <w:pStyle w:val="B1"/>
        <w:rPr>
          <w:lang w:val="fr-FR"/>
        </w:rPr>
      </w:pPr>
      <w:r w:rsidRPr="001B51E3">
        <w:rPr>
          <w:lang w:val="fr-FR"/>
        </w:rPr>
        <w:t>-</w:t>
      </w:r>
      <w:r w:rsidRPr="001B51E3">
        <w:rPr>
          <w:lang w:val="fr-FR"/>
        </w:rPr>
        <w:tab/>
        <w:t xml:space="preserve">YUV </w:t>
      </w:r>
      <w:proofErr w:type="gramStart"/>
      <w:r w:rsidRPr="001B51E3">
        <w:rPr>
          <w:lang w:val="fr-FR"/>
        </w:rPr>
        <w:t>format:</w:t>
      </w:r>
      <w:proofErr w:type="gramEnd"/>
      <w:r w:rsidRPr="001B51E3">
        <w:rPr>
          <w:lang w:val="fr-FR"/>
        </w:rPr>
        <w:t xml:space="preserve"> YUV 4:2:0</w:t>
      </w:r>
    </w:p>
    <w:p w:rsidR="001B51E3" w:rsidRPr="001B51E3" w:rsidRDefault="001B51E3" w:rsidP="001B51E3">
      <w:pPr>
        <w:pStyle w:val="B1"/>
        <w:rPr>
          <w:lang w:val="fr-FR"/>
        </w:rPr>
      </w:pPr>
      <w:r w:rsidRPr="001B51E3">
        <w:rPr>
          <w:lang w:val="fr-FR"/>
        </w:rPr>
        <w:t>-</w:t>
      </w:r>
      <w:r w:rsidRPr="001B51E3">
        <w:rPr>
          <w:lang w:val="fr-FR"/>
        </w:rPr>
        <w:tab/>
      </w:r>
      <w:proofErr w:type="spellStart"/>
      <w:r w:rsidRPr="001B51E3">
        <w:rPr>
          <w:lang w:val="fr-FR"/>
        </w:rPr>
        <w:t>Colour</w:t>
      </w:r>
      <w:proofErr w:type="spellEnd"/>
      <w:r w:rsidRPr="001B51E3">
        <w:rPr>
          <w:lang w:val="fr-FR"/>
        </w:rPr>
        <w:t xml:space="preserve"> </w:t>
      </w:r>
      <w:proofErr w:type="gramStart"/>
      <w:r w:rsidRPr="001B51E3">
        <w:rPr>
          <w:lang w:val="fr-FR"/>
        </w:rPr>
        <w:t>Components:</w:t>
      </w:r>
      <w:proofErr w:type="gramEnd"/>
      <w:r w:rsidRPr="001B51E3">
        <w:rPr>
          <w:lang w:val="fr-FR"/>
        </w:rPr>
        <w:t xml:space="preserve"> Y’</w:t>
      </w:r>
      <w:proofErr w:type="spellStart"/>
      <w:r w:rsidRPr="001B51E3">
        <w:rPr>
          <w:lang w:val="fr-FR"/>
        </w:rPr>
        <w:t>CbCr</w:t>
      </w:r>
      <w:proofErr w:type="spellEnd"/>
    </w:p>
    <w:p w:rsidR="001752F1" w:rsidRDefault="001B51E3" w:rsidP="001B51E3">
      <w:pPr>
        <w:pStyle w:val="B1"/>
      </w:pPr>
      <w:r>
        <w:t>-</w:t>
      </w:r>
      <w:r>
        <w:tab/>
      </w:r>
      <w:proofErr w:type="spellStart"/>
      <w:r>
        <w:t>Colour</w:t>
      </w:r>
      <w:proofErr w:type="spellEnd"/>
      <w:r>
        <w:t xml:space="preserve"> space: ITU-R BT.709</w:t>
      </w:r>
    </w:p>
    <w:p w:rsidR="001B51E3" w:rsidRDefault="001B51E3" w:rsidP="001B51E3">
      <w:pPr>
        <w:pStyle w:val="B1"/>
      </w:pPr>
    </w:p>
    <w:p w:rsidR="001752F1" w:rsidRDefault="001752F1" w:rsidP="001752F1">
      <w:pPr>
        <w:pStyle w:val="Titre3"/>
      </w:pPr>
      <w:r>
        <w:t>Copyright information</w:t>
      </w:r>
    </w:p>
    <w:p w:rsidR="001752F1" w:rsidRPr="001B51E3" w:rsidRDefault="001752F1" w:rsidP="001752F1">
      <w:pPr>
        <w:rPr>
          <w:lang w:val="en-US"/>
        </w:rPr>
      </w:pPr>
      <w:r w:rsidRPr="001B51E3">
        <w:rPr>
          <w:lang w:val="en-US"/>
        </w:rPr>
        <w:t xml:space="preserve">The </w:t>
      </w:r>
      <w:proofErr w:type="spellStart"/>
      <w:r w:rsidR="001B51E3" w:rsidRPr="001B51E3">
        <w:rPr>
          <w:i/>
          <w:iCs/>
          <w:lang w:val="en-US"/>
        </w:rPr>
        <w:t>Jiangli</w:t>
      </w:r>
      <w:proofErr w:type="spellEnd"/>
      <w:r w:rsidR="001B51E3" w:rsidRPr="001B51E3">
        <w:rPr>
          <w:i/>
          <w:iCs/>
          <w:lang w:val="en-US"/>
        </w:rPr>
        <w:t>-Temple</w:t>
      </w:r>
      <w:r w:rsidRPr="001B51E3">
        <w:rPr>
          <w:lang w:val="en-US"/>
        </w:rPr>
        <w:t xml:space="preserve"> video sequence is made available under the following copyright disclaimer.  </w:t>
      </w:r>
    </w:p>
    <w:p w:rsidR="001752F1" w:rsidRPr="001752F1" w:rsidRDefault="001752F1" w:rsidP="001752F1">
      <w:pPr>
        <w:ind w:left="284"/>
        <w:rPr>
          <w:i/>
          <w:iCs/>
          <w:lang w:val="en-US"/>
        </w:rPr>
      </w:pPr>
      <w:r w:rsidRPr="001752F1">
        <w:rPr>
          <w:i/>
          <w:iCs/>
          <w:lang w:val="en-CA"/>
        </w:rPr>
        <w:t>Copyright © 1998 - 2020 Tencent &amp; NCSOFT. All Rights Reserved.</w:t>
      </w:r>
    </w:p>
    <w:p w:rsidR="001752F1" w:rsidRDefault="001752F1" w:rsidP="001B51E3">
      <w:pPr>
        <w:ind w:left="284"/>
        <w:rPr>
          <w:i/>
          <w:iCs/>
          <w:lang w:val="en-CA"/>
        </w:rPr>
      </w:pPr>
      <w:r w:rsidRPr="001752F1">
        <w:rPr>
          <w:i/>
          <w:iCs/>
          <w:lang w:val="en-CA"/>
        </w:rPr>
        <w:t xml:space="preserve">This sequence and all intellectual property rights therein remain the property of Shenzhen Tencent Computer System Co. Ltd. and NCSOFT </w:t>
      </w:r>
      <w:proofErr w:type="spellStart"/>
      <w:r w:rsidRPr="001752F1">
        <w:rPr>
          <w:i/>
          <w:iCs/>
          <w:lang w:val="en-CA"/>
        </w:rPr>
        <w:t>Co.Ltd</w:t>
      </w:r>
      <w:proofErr w:type="spellEnd"/>
      <w:r w:rsidRPr="001752F1">
        <w:rPr>
          <w:i/>
          <w:iCs/>
          <w:lang w:val="en-CA"/>
        </w:rPr>
        <w:t xml:space="preserve">.. This sequence may only be used for the purpose of developing, testing and promulgating technology standards (the Purpose). Shenzhen Tencent Computer System Co. Ltd. and NCSOFT </w:t>
      </w:r>
      <w:proofErr w:type="spellStart"/>
      <w:r w:rsidRPr="001752F1">
        <w:rPr>
          <w:i/>
          <w:iCs/>
          <w:lang w:val="en-CA"/>
        </w:rPr>
        <w:t>Co.Ltd</w:t>
      </w:r>
      <w:proofErr w:type="spellEnd"/>
      <w:r w:rsidRPr="001752F1">
        <w:rPr>
          <w:i/>
          <w:iCs/>
          <w:lang w:val="en-CA"/>
        </w:rPr>
        <w:t>. make no warranties with respect to this sequence and expressly disclaim any warranties regarding its fitness for any purpose. This disclaimer shall remain attached to this sequence except when this sequence is used for the Purpose.</w:t>
      </w:r>
    </w:p>
    <w:p w:rsidR="001B51E3" w:rsidRPr="001B51E3" w:rsidRDefault="001B51E3" w:rsidP="001B51E3">
      <w:pPr>
        <w:ind w:left="284"/>
        <w:rPr>
          <w:i/>
          <w:iCs/>
          <w:lang w:val="en-US"/>
        </w:rPr>
      </w:pPr>
    </w:p>
    <w:p w:rsidR="009900A9" w:rsidRDefault="009900A9" w:rsidP="009900A9">
      <w:pPr>
        <w:pStyle w:val="Titre2"/>
      </w:pPr>
      <w:proofErr w:type="spellStart"/>
      <w:r>
        <w:t>Jianling</w:t>
      </w:r>
      <w:proofErr w:type="spellEnd"/>
      <w:r w:rsidR="001B51E3">
        <w:t>-</w:t>
      </w:r>
      <w:r>
        <w:t>Beach</w:t>
      </w:r>
    </w:p>
    <w:p w:rsidR="001B51E3" w:rsidRDefault="001B51E3" w:rsidP="001B51E3">
      <w:pPr>
        <w:pStyle w:val="Titre3"/>
      </w:pPr>
      <w:r>
        <w:t>Introduction</w:t>
      </w:r>
    </w:p>
    <w:p w:rsidR="001B51E3" w:rsidRPr="001B51E3" w:rsidRDefault="001B51E3" w:rsidP="001B51E3">
      <w:pPr>
        <w:rPr>
          <w:lang w:val="en-US"/>
        </w:rPr>
      </w:pPr>
      <w:r w:rsidRPr="001B51E3">
        <w:rPr>
          <w:lang w:val="en-US"/>
        </w:rPr>
        <w:t xml:space="preserve">The </w:t>
      </w:r>
      <w:proofErr w:type="spellStart"/>
      <w:r w:rsidRPr="001B51E3">
        <w:rPr>
          <w:i/>
          <w:iCs/>
          <w:lang w:val="en-US"/>
        </w:rPr>
        <w:t>Jianling</w:t>
      </w:r>
      <w:proofErr w:type="spellEnd"/>
      <w:r w:rsidRPr="001B51E3">
        <w:rPr>
          <w:i/>
          <w:iCs/>
          <w:lang w:val="en-US"/>
        </w:rPr>
        <w:t>-</w:t>
      </w:r>
      <w:r>
        <w:rPr>
          <w:i/>
          <w:iCs/>
          <w:lang w:val="en-US"/>
        </w:rPr>
        <w:t>Beach</w:t>
      </w:r>
      <w:r w:rsidRPr="001B51E3">
        <w:rPr>
          <w:lang w:val="en-US"/>
        </w:rPr>
        <w:t xml:space="preserve"> test sequence is an</w:t>
      </w:r>
      <w:r>
        <w:rPr>
          <w:lang w:val="en-US"/>
        </w:rPr>
        <w:t>other</w:t>
      </w:r>
      <w:r w:rsidRPr="001B51E3">
        <w:rPr>
          <w:lang w:val="en-US"/>
        </w:rPr>
        <w:t xml:space="preserve"> extract from </w:t>
      </w:r>
      <w:r>
        <w:rPr>
          <w:lang w:val="en-US"/>
        </w:rPr>
        <w:t xml:space="preserve">the same MMORPG game as the </w:t>
      </w:r>
      <w:proofErr w:type="spellStart"/>
      <w:r w:rsidRPr="00EF7ECD">
        <w:rPr>
          <w:i/>
          <w:iCs/>
          <w:lang w:val="en-US"/>
        </w:rPr>
        <w:t>Jiangli</w:t>
      </w:r>
      <w:proofErr w:type="spellEnd"/>
      <w:r w:rsidRPr="00EF7ECD">
        <w:rPr>
          <w:i/>
          <w:iCs/>
          <w:lang w:val="en-US"/>
        </w:rPr>
        <w:t>-Temple</w:t>
      </w:r>
      <w:r>
        <w:rPr>
          <w:lang w:val="en-US"/>
        </w:rPr>
        <w:t xml:space="preserve"> sequence.</w:t>
      </w:r>
      <w:r w:rsidRPr="001B51E3">
        <w:rPr>
          <w:lang w:val="en-US"/>
        </w:rPr>
        <w:t xml:space="preserve"> The figure 2.</w:t>
      </w:r>
      <w:r>
        <w:rPr>
          <w:lang w:val="en-US"/>
        </w:rPr>
        <w:t>6</w:t>
      </w:r>
      <w:r w:rsidRPr="001B51E3">
        <w:rPr>
          <w:lang w:val="en-US"/>
        </w:rPr>
        <w:t xml:space="preserve">-1 is a </w:t>
      </w:r>
      <w:proofErr w:type="spellStart"/>
      <w:r w:rsidRPr="001B51E3">
        <w:rPr>
          <w:lang w:val="en-US"/>
        </w:rPr>
        <w:t>sceenshot</w:t>
      </w:r>
      <w:proofErr w:type="spellEnd"/>
      <w:r w:rsidRPr="001B51E3">
        <w:rPr>
          <w:lang w:val="en-US"/>
        </w:rPr>
        <w:t xml:space="preserve"> of the </w:t>
      </w:r>
      <w:proofErr w:type="spellStart"/>
      <w:r w:rsidRPr="001B51E3">
        <w:rPr>
          <w:i/>
          <w:iCs/>
          <w:lang w:val="en-US"/>
        </w:rPr>
        <w:t>Jianling</w:t>
      </w:r>
      <w:proofErr w:type="spellEnd"/>
      <w:r w:rsidRPr="001B51E3">
        <w:rPr>
          <w:i/>
          <w:iCs/>
          <w:lang w:val="en-US"/>
        </w:rPr>
        <w:t>-</w:t>
      </w:r>
      <w:r>
        <w:rPr>
          <w:i/>
          <w:iCs/>
          <w:lang w:val="en-US"/>
        </w:rPr>
        <w:t>Beach</w:t>
      </w:r>
      <w:r w:rsidRPr="001B51E3">
        <w:rPr>
          <w:lang w:val="en-US"/>
        </w:rPr>
        <w:t xml:space="preserve"> test sequence.</w:t>
      </w:r>
    </w:p>
    <w:p w:rsidR="001B51E3" w:rsidRPr="001B51E3" w:rsidRDefault="001B51E3" w:rsidP="001B51E3">
      <w:pPr>
        <w:rPr>
          <w:lang w:val="en-US" w:eastAsia="en-US"/>
        </w:rPr>
      </w:pPr>
    </w:p>
    <w:p w:rsidR="009900A9" w:rsidRDefault="001652E6" w:rsidP="001B51E3">
      <w:pPr>
        <w:pStyle w:val="TH"/>
      </w:pPr>
      <w:r w:rsidRPr="003D4B72">
        <w:rPr>
          <w:noProof/>
        </w:rPr>
        <w:lastRenderedPageBreak/>
        <w:drawing>
          <wp:inline distT="0" distB="0" distL="0" distR="0">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p>
    <w:p w:rsidR="001752F1" w:rsidRDefault="001752F1" w:rsidP="001752F1">
      <w:pPr>
        <w:pStyle w:val="TF"/>
      </w:pPr>
      <w:r>
        <w:t>Figure 2.</w:t>
      </w:r>
      <w:r w:rsidR="001B51E3">
        <w:t>6</w:t>
      </w:r>
      <w:r>
        <w:t xml:space="preserve">-1: Screenshot of </w:t>
      </w:r>
      <w:proofErr w:type="spellStart"/>
      <w:r w:rsidR="001B51E3">
        <w:t>Jiangli</w:t>
      </w:r>
      <w:proofErr w:type="spellEnd"/>
      <w:r w:rsidR="001B51E3">
        <w:t>-Beach</w:t>
      </w:r>
      <w:r>
        <w:t xml:space="preserve"> test sequence</w:t>
      </w:r>
    </w:p>
    <w:p w:rsidR="001B51E3" w:rsidRDefault="001B51E3" w:rsidP="001B51E3">
      <w:pPr>
        <w:pStyle w:val="Titre3"/>
      </w:pPr>
      <w:r>
        <w:t>Source sequence properties</w:t>
      </w:r>
    </w:p>
    <w:p w:rsidR="001B51E3" w:rsidRPr="001B51E3" w:rsidRDefault="001B51E3" w:rsidP="001B51E3">
      <w:pPr>
        <w:rPr>
          <w:lang w:val="en-US"/>
        </w:rPr>
      </w:pPr>
      <w:r w:rsidRPr="001B51E3">
        <w:rPr>
          <w:lang w:val="en-US"/>
        </w:rPr>
        <w:t xml:space="preserve">The </w:t>
      </w:r>
      <w:proofErr w:type="spellStart"/>
      <w:r w:rsidRPr="00EF7ECD">
        <w:rPr>
          <w:i/>
          <w:iCs/>
          <w:lang w:val="en-US"/>
        </w:rPr>
        <w:t>Jiangli</w:t>
      </w:r>
      <w:proofErr w:type="spellEnd"/>
      <w:r w:rsidRPr="00EF7ECD">
        <w:rPr>
          <w:i/>
          <w:iCs/>
          <w:lang w:val="en-US"/>
        </w:rPr>
        <w:t>-</w:t>
      </w:r>
      <w:r w:rsidR="00EF7ECD" w:rsidRPr="00EF7ECD">
        <w:rPr>
          <w:i/>
          <w:iCs/>
          <w:lang w:val="en-US"/>
        </w:rPr>
        <w:t>Beach</w:t>
      </w:r>
      <w:r w:rsidRPr="001B51E3">
        <w:rPr>
          <w:lang w:val="en-US"/>
        </w:rPr>
        <w:t xml:space="preserve"> test sequence has the following properties:</w:t>
      </w:r>
    </w:p>
    <w:p w:rsidR="001B51E3" w:rsidRDefault="001B51E3" w:rsidP="001B51E3">
      <w:pPr>
        <w:pStyle w:val="B1"/>
      </w:pPr>
      <w:r w:rsidRPr="001B51E3">
        <w:t>-</w:t>
      </w:r>
      <w:r>
        <w:tab/>
        <w:t>Resolution: 1920 x1080</w:t>
      </w:r>
    </w:p>
    <w:p w:rsidR="001B51E3" w:rsidRDefault="001B51E3" w:rsidP="001B51E3">
      <w:pPr>
        <w:pStyle w:val="B1"/>
      </w:pPr>
      <w:r>
        <w:t>-</w:t>
      </w:r>
      <w:r>
        <w:tab/>
        <w:t>Scan: Progressive</w:t>
      </w:r>
    </w:p>
    <w:p w:rsidR="001B51E3" w:rsidRDefault="001B51E3" w:rsidP="001B51E3">
      <w:pPr>
        <w:pStyle w:val="B1"/>
      </w:pPr>
      <w:r>
        <w:t>-</w:t>
      </w:r>
      <w:r>
        <w:tab/>
        <w:t>Frame rate: 60 fps</w:t>
      </w:r>
    </w:p>
    <w:p w:rsidR="001B51E3" w:rsidRDefault="001B51E3" w:rsidP="001B51E3">
      <w:pPr>
        <w:pStyle w:val="B1"/>
      </w:pPr>
      <w:r>
        <w:t>-</w:t>
      </w:r>
      <w:r>
        <w:tab/>
        <w:t>Bit depth: 8-bit</w:t>
      </w:r>
    </w:p>
    <w:p w:rsidR="001B51E3" w:rsidRDefault="001B51E3" w:rsidP="001B51E3">
      <w:pPr>
        <w:pStyle w:val="B1"/>
      </w:pPr>
      <w:r>
        <w:t>-</w:t>
      </w:r>
      <w:r>
        <w:tab/>
        <w:t>Length: 600 frames (10s)</w:t>
      </w:r>
    </w:p>
    <w:p w:rsidR="001B51E3" w:rsidRPr="00F66CFB" w:rsidRDefault="001B51E3" w:rsidP="001B51E3">
      <w:pPr>
        <w:pStyle w:val="B1"/>
        <w:rPr>
          <w:lang w:val="fr-FR"/>
        </w:rPr>
      </w:pPr>
      <w:r w:rsidRPr="00F66CFB">
        <w:rPr>
          <w:lang w:val="fr-FR"/>
        </w:rPr>
        <w:t>-</w:t>
      </w:r>
      <w:r w:rsidRPr="00F66CFB">
        <w:rPr>
          <w:lang w:val="fr-FR"/>
        </w:rPr>
        <w:tab/>
        <w:t xml:space="preserve">YUV </w:t>
      </w:r>
      <w:proofErr w:type="gramStart"/>
      <w:r w:rsidRPr="00F66CFB">
        <w:rPr>
          <w:lang w:val="fr-FR"/>
        </w:rPr>
        <w:t>format:</w:t>
      </w:r>
      <w:proofErr w:type="gramEnd"/>
      <w:r w:rsidRPr="00F66CFB">
        <w:rPr>
          <w:lang w:val="fr-FR"/>
        </w:rPr>
        <w:t xml:space="preserve"> YUV 4:2:0</w:t>
      </w:r>
    </w:p>
    <w:p w:rsidR="001B51E3" w:rsidRPr="00F66CFB" w:rsidRDefault="001B51E3" w:rsidP="001B51E3">
      <w:pPr>
        <w:pStyle w:val="B1"/>
        <w:rPr>
          <w:lang w:val="fr-FR"/>
        </w:rPr>
      </w:pPr>
      <w:r w:rsidRPr="00F66CFB">
        <w:rPr>
          <w:lang w:val="fr-FR"/>
        </w:rPr>
        <w:t>-</w:t>
      </w:r>
      <w:r w:rsidRPr="00F66CFB">
        <w:rPr>
          <w:lang w:val="fr-FR"/>
        </w:rPr>
        <w:tab/>
      </w:r>
      <w:proofErr w:type="spellStart"/>
      <w:r w:rsidRPr="00F66CFB">
        <w:rPr>
          <w:lang w:val="fr-FR"/>
        </w:rPr>
        <w:t>Colour</w:t>
      </w:r>
      <w:proofErr w:type="spellEnd"/>
      <w:r w:rsidRPr="00F66CFB">
        <w:rPr>
          <w:lang w:val="fr-FR"/>
        </w:rPr>
        <w:t xml:space="preserve"> </w:t>
      </w:r>
      <w:proofErr w:type="gramStart"/>
      <w:r w:rsidRPr="00F66CFB">
        <w:rPr>
          <w:lang w:val="fr-FR"/>
        </w:rPr>
        <w:t>Components:</w:t>
      </w:r>
      <w:proofErr w:type="gramEnd"/>
      <w:r w:rsidRPr="00F66CFB">
        <w:rPr>
          <w:lang w:val="fr-FR"/>
        </w:rPr>
        <w:t xml:space="preserve"> Y’</w:t>
      </w:r>
      <w:proofErr w:type="spellStart"/>
      <w:r w:rsidRPr="00F66CFB">
        <w:rPr>
          <w:lang w:val="fr-FR"/>
        </w:rPr>
        <w:t>CbCr</w:t>
      </w:r>
      <w:proofErr w:type="spellEnd"/>
    </w:p>
    <w:p w:rsidR="001B51E3" w:rsidRPr="00D817F8" w:rsidRDefault="001B51E3" w:rsidP="001B51E3">
      <w:pPr>
        <w:pStyle w:val="B1"/>
      </w:pPr>
      <w:r>
        <w:t>-</w:t>
      </w:r>
      <w:r>
        <w:tab/>
      </w:r>
      <w:proofErr w:type="spellStart"/>
      <w:r>
        <w:t>Colour</w:t>
      </w:r>
      <w:proofErr w:type="spellEnd"/>
      <w:r>
        <w:t xml:space="preserve"> space: ITU-R BT.709</w:t>
      </w:r>
    </w:p>
    <w:p w:rsidR="001B51E3" w:rsidRDefault="001B51E3" w:rsidP="001B51E3"/>
    <w:p w:rsidR="001B51E3" w:rsidRDefault="001B51E3" w:rsidP="001B51E3">
      <w:pPr>
        <w:pStyle w:val="Titre3"/>
      </w:pPr>
      <w:r>
        <w:t>Copyright information</w:t>
      </w:r>
    </w:p>
    <w:p w:rsidR="001B51E3" w:rsidRPr="001B51E3" w:rsidRDefault="001B51E3" w:rsidP="001B51E3">
      <w:pPr>
        <w:rPr>
          <w:lang w:val="en-US"/>
        </w:rPr>
      </w:pPr>
      <w:r w:rsidRPr="001B51E3">
        <w:rPr>
          <w:lang w:val="en-US"/>
        </w:rPr>
        <w:t xml:space="preserve">The </w:t>
      </w:r>
      <w:proofErr w:type="spellStart"/>
      <w:r w:rsidRPr="001B51E3">
        <w:rPr>
          <w:i/>
          <w:iCs/>
          <w:lang w:val="en-US"/>
        </w:rPr>
        <w:t>Jiangli</w:t>
      </w:r>
      <w:proofErr w:type="spellEnd"/>
      <w:r w:rsidRPr="001B51E3">
        <w:rPr>
          <w:i/>
          <w:iCs/>
          <w:lang w:val="en-US"/>
        </w:rPr>
        <w:t>-</w:t>
      </w:r>
      <w:r>
        <w:rPr>
          <w:i/>
          <w:iCs/>
          <w:lang w:val="en-US"/>
        </w:rPr>
        <w:t>Beach</w:t>
      </w:r>
      <w:r w:rsidRPr="001B51E3">
        <w:rPr>
          <w:lang w:val="en-US"/>
        </w:rPr>
        <w:t xml:space="preserve"> video sequence is made available under the following copyright disclaimer.  </w:t>
      </w:r>
    </w:p>
    <w:p w:rsidR="001B51E3" w:rsidRPr="001752F1" w:rsidRDefault="001B51E3" w:rsidP="001B51E3">
      <w:pPr>
        <w:ind w:left="284"/>
        <w:rPr>
          <w:i/>
          <w:iCs/>
          <w:lang w:val="en-US"/>
        </w:rPr>
      </w:pPr>
      <w:r w:rsidRPr="001752F1">
        <w:rPr>
          <w:i/>
          <w:iCs/>
          <w:lang w:val="en-CA"/>
        </w:rPr>
        <w:t>Copyright © 1998 - 2020 Tencent &amp; NCSOFT. All Rights Reserved.</w:t>
      </w:r>
    </w:p>
    <w:p w:rsidR="009900A9" w:rsidRDefault="001B51E3" w:rsidP="001B51E3">
      <w:pPr>
        <w:ind w:left="284"/>
        <w:rPr>
          <w:i/>
          <w:iCs/>
          <w:lang w:val="en-US"/>
        </w:rPr>
      </w:pPr>
      <w:r w:rsidRPr="001752F1">
        <w:rPr>
          <w:i/>
          <w:iCs/>
          <w:lang w:val="en-CA"/>
        </w:rPr>
        <w:t xml:space="preserve">This sequence and all intellectual property rights therein remain the property of Shenzhen Tencent Computer System Co. Ltd. and NCSOFT </w:t>
      </w:r>
      <w:proofErr w:type="spellStart"/>
      <w:r w:rsidRPr="001752F1">
        <w:rPr>
          <w:i/>
          <w:iCs/>
          <w:lang w:val="en-CA"/>
        </w:rPr>
        <w:t>Co.Ltd</w:t>
      </w:r>
      <w:proofErr w:type="spellEnd"/>
      <w:r w:rsidRPr="001752F1">
        <w:rPr>
          <w:i/>
          <w:iCs/>
          <w:lang w:val="en-CA"/>
        </w:rPr>
        <w:t xml:space="preserve">.. This sequence may only be used for the purpose of developing, testing and promulgating technology standards (the Purpose). Shenzhen Tencent Computer System Co. Ltd. and NCSOFT </w:t>
      </w:r>
      <w:proofErr w:type="spellStart"/>
      <w:r w:rsidRPr="001752F1">
        <w:rPr>
          <w:i/>
          <w:iCs/>
          <w:lang w:val="en-CA"/>
        </w:rPr>
        <w:t>Co.Ltd</w:t>
      </w:r>
      <w:proofErr w:type="spellEnd"/>
      <w:r w:rsidRPr="001752F1">
        <w:rPr>
          <w:i/>
          <w:iCs/>
          <w:lang w:val="en-CA"/>
        </w:rPr>
        <w:t>. make no warranties with respect to this sequence and expressly disclaim any warranties regarding its fitness for any purpose. This disclaimer shall remain attached to this sequence except when this sequence is used for the Purpose.</w:t>
      </w:r>
    </w:p>
    <w:p w:rsidR="001B51E3" w:rsidRPr="001B51E3" w:rsidRDefault="001B51E3" w:rsidP="001B51E3">
      <w:pPr>
        <w:ind w:left="284"/>
        <w:rPr>
          <w:i/>
          <w:iCs/>
          <w:lang w:val="en-US"/>
        </w:rPr>
      </w:pPr>
    </w:p>
    <w:p w:rsidR="006A1A6C" w:rsidRDefault="004C627A" w:rsidP="006A1A6C">
      <w:pPr>
        <w:pStyle w:val="Titre1"/>
        <w:tabs>
          <w:tab w:val="clear" w:pos="432"/>
          <w:tab w:val="num" w:pos="-288"/>
        </w:tabs>
      </w:pPr>
      <w:r>
        <w:t>Proposal</w:t>
      </w:r>
    </w:p>
    <w:p w:rsidR="006A1A6C" w:rsidRPr="001B51E3" w:rsidRDefault="004C627A" w:rsidP="006A1A6C">
      <w:pPr>
        <w:rPr>
          <w:lang w:val="en-US"/>
        </w:rPr>
      </w:pPr>
      <w:r w:rsidRPr="001B51E3">
        <w:rPr>
          <w:lang w:val="en-US"/>
        </w:rPr>
        <w:t xml:space="preserve">Tencent would like to </w:t>
      </w:r>
      <w:r w:rsidR="00577BD2">
        <w:rPr>
          <w:lang w:val="en-US"/>
        </w:rPr>
        <w:t>include</w:t>
      </w:r>
      <w:r w:rsidRPr="001B51E3">
        <w:rPr>
          <w:lang w:val="en-US"/>
        </w:rPr>
        <w:t xml:space="preserve"> those </w:t>
      </w:r>
      <w:r w:rsidR="00EF7ECD">
        <w:rPr>
          <w:lang w:val="en-US"/>
        </w:rPr>
        <w:t>5 test</w:t>
      </w:r>
      <w:r w:rsidRPr="001B51E3">
        <w:rPr>
          <w:lang w:val="en-US"/>
        </w:rPr>
        <w:t xml:space="preserve"> sequences for conducting the </w:t>
      </w:r>
      <w:r w:rsidR="001B51E3" w:rsidRPr="001B51E3">
        <w:rPr>
          <w:lang w:val="en-US"/>
        </w:rPr>
        <w:t>video</w:t>
      </w:r>
      <w:r w:rsidR="001B51E3">
        <w:rPr>
          <w:lang w:val="en-US"/>
        </w:rPr>
        <w:t xml:space="preserve"> </w:t>
      </w:r>
      <w:r w:rsidRPr="001B51E3">
        <w:rPr>
          <w:lang w:val="en-US"/>
        </w:rPr>
        <w:t>codec performance tests associated to the gaming scenario.</w:t>
      </w:r>
    </w:p>
    <w:sectPr w:rsidR="006A1A6C" w:rsidRPr="001B51E3" w:rsidSect="00E72D76">
      <w:headerReference w:type="even" r:id="rId15"/>
      <w:footerReference w:type="default" r:id="rId16"/>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C4138" w:rsidRDefault="00CC4138">
      <w:r>
        <w:separator/>
      </w:r>
    </w:p>
  </w:endnote>
  <w:endnote w:type="continuationSeparator" w:id="0">
    <w:p w:rsidR="00CC4138" w:rsidRDefault="00CC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752F1" w:rsidRDefault="001752F1">
    <w:pPr>
      <w:pStyle w:val="Pieddepage"/>
    </w:pPr>
    <w:r>
      <w:t xml:space="preserve">- </w:t>
    </w:r>
    <w:r>
      <w:rPr>
        <w:rStyle w:val="Numrodepage"/>
      </w:rPr>
      <w:fldChar w:fldCharType="begin"/>
    </w:r>
    <w:r>
      <w:rPr>
        <w:rStyle w:val="Numrodepage"/>
      </w:rPr>
      <w:instrText xml:space="preserve"> PAGE </w:instrText>
    </w:r>
    <w:r>
      <w:rPr>
        <w:rStyle w:val="Numrodepage"/>
      </w:rPr>
      <w:fldChar w:fldCharType="separate"/>
    </w:r>
    <w:r>
      <w:rPr>
        <w:rStyle w:val="Numrodepage"/>
      </w:rPr>
      <w:t>4</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Pr>
        <w:rStyle w:val="Numrodepage"/>
      </w:rPr>
      <w:t>4</w:t>
    </w:r>
    <w:r>
      <w:rPr>
        <w:rStyle w:val="Numrodepage"/>
      </w:rPr>
      <w:fldChar w:fldCharType="end"/>
    </w:r>
    <w:r>
      <w:rPr>
        <w:rStyle w:val="Numrodepag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C4138" w:rsidRDefault="00CC4138">
      <w:r>
        <w:separator/>
      </w:r>
    </w:p>
  </w:footnote>
  <w:footnote w:type="continuationSeparator" w:id="0">
    <w:p w:rsidR="00CC4138" w:rsidRDefault="00CC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752F1" w:rsidRDefault="001752F1">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5.75pt;height:15.75pt" o:bullet="t">
        <v:imagedata r:id="rId1" o:title="artCABC"/>
      </v:shape>
    </w:pict>
  </w:numPicBullet>
  <w:numPicBullet w:numPicBulletId="1">
    <w:pict>
      <v:shape id="_x0000_i1033" type="#_x0000_t75" style="width:26.25pt;height:54pt" o:bullet="t">
        <v:imagedata r:id="rId2" o:title="artE168"/>
      </v:shape>
    </w:pict>
  </w:numPicBullet>
  <w:abstractNum w:abstractNumId="0"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68AE23CF"/>
    <w:multiLevelType w:val="hybridMultilevel"/>
    <w:tmpl w:val="FEA6E8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6ABA37FE"/>
    <w:multiLevelType w:val="multilevel"/>
    <w:tmpl w:val="D32E279A"/>
    <w:lvl w:ilvl="0">
      <w:start w:val="1"/>
      <w:numFmt w:val="decimal"/>
      <w:pStyle w:val="Titre1"/>
      <w:lvlText w:val="%1"/>
      <w:lvlJc w:val="left"/>
      <w:pPr>
        <w:tabs>
          <w:tab w:val="num" w:pos="432"/>
        </w:tabs>
        <w:ind w:left="432" w:hanging="432"/>
      </w:pPr>
      <w:rPr>
        <w:rFonts w:ascii="Arial" w:hAnsi="Arial" w:cs="Arial" w:hint="default"/>
        <w:sz w:val="32"/>
        <w:szCs w:val="32"/>
        <w:lang w:val="en-GB"/>
      </w:rPr>
    </w:lvl>
    <w:lvl w:ilvl="1">
      <w:start w:val="2"/>
      <w:numFmt w:val="decimal"/>
      <w:pStyle w:val="Titre2"/>
      <w:lvlText w:val="%1.%2"/>
      <w:lvlJc w:val="left"/>
      <w:pPr>
        <w:tabs>
          <w:tab w:val="num" w:pos="576"/>
        </w:tabs>
        <w:ind w:left="576" w:hanging="576"/>
      </w:pPr>
      <w:rPr>
        <w:rFonts w:hint="default"/>
        <w:sz w:val="28"/>
        <w:szCs w:val="28"/>
      </w:rPr>
    </w:lvl>
    <w:lvl w:ilvl="2">
      <w:start w:val="1"/>
      <w:numFmt w:val="decimal"/>
      <w:pStyle w:val="Titre3"/>
      <w:lvlText w:val="%1.%2.%3"/>
      <w:lvlJc w:val="left"/>
      <w:pPr>
        <w:tabs>
          <w:tab w:val="num" w:pos="720"/>
        </w:tabs>
        <w:ind w:left="720" w:hanging="720"/>
      </w:pPr>
      <w:rPr>
        <w:rFonts w:hint="default"/>
        <w:b w:val="0"/>
      </w:rPr>
    </w:lvl>
    <w:lvl w:ilvl="3">
      <w:start w:val="1"/>
      <w:numFmt w:val="decimal"/>
      <w:pStyle w:val="Titre4"/>
      <w:lvlText w:val="%1.%2.%3.%4"/>
      <w:lvlJc w:val="left"/>
      <w:pPr>
        <w:tabs>
          <w:tab w:val="num" w:pos="864"/>
        </w:tabs>
        <w:ind w:left="864" w:hanging="864"/>
      </w:pPr>
      <w:rPr>
        <w:rFonts w:hint="default"/>
      </w:rPr>
    </w:lvl>
    <w:lvl w:ilvl="4">
      <w:start w:val="1"/>
      <w:numFmt w:val="decimal"/>
      <w:pStyle w:val="Titre5"/>
      <w:lvlText w:val="%1.%2.%3.%4.%5"/>
      <w:lvlJc w:val="left"/>
      <w:pPr>
        <w:tabs>
          <w:tab w:val="num" w:pos="1008"/>
        </w:tabs>
        <w:ind w:left="1008" w:hanging="1008"/>
      </w:pPr>
      <w:rPr>
        <w:rFonts w:hint="default"/>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num w:numId="1">
    <w:abstractNumId w:val="2"/>
  </w:num>
  <w:num w:numId="2">
    <w:abstractNumId w:val="1"/>
  </w:num>
  <w:num w:numId="3">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301"/>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de-DE" w:vendorID="64" w:dllVersion="4096" w:nlCheck="1" w:checkStyle="0"/>
  <w:activeWritingStyle w:appName="MSWord" w:lang="en-CA" w:vendorID="64" w:dllVersion="4096" w:nlCheck="1" w:checkStyle="0"/>
  <w:activeWritingStyle w:appName="MSWord" w:lang="fr-FR"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C7A"/>
    <w:rsid w:val="00005FBB"/>
    <w:rsid w:val="0000694C"/>
    <w:rsid w:val="00010966"/>
    <w:rsid w:val="000111AB"/>
    <w:rsid w:val="00011268"/>
    <w:rsid w:val="00012D44"/>
    <w:rsid w:val="00015592"/>
    <w:rsid w:val="00015972"/>
    <w:rsid w:val="00015CF3"/>
    <w:rsid w:val="000160AF"/>
    <w:rsid w:val="0001676D"/>
    <w:rsid w:val="00016AFC"/>
    <w:rsid w:val="00017819"/>
    <w:rsid w:val="000202FD"/>
    <w:rsid w:val="0002070C"/>
    <w:rsid w:val="00020A1E"/>
    <w:rsid w:val="0002442F"/>
    <w:rsid w:val="000257FE"/>
    <w:rsid w:val="000268A4"/>
    <w:rsid w:val="00026D8C"/>
    <w:rsid w:val="00027194"/>
    <w:rsid w:val="000309C8"/>
    <w:rsid w:val="00032F81"/>
    <w:rsid w:val="00033F0F"/>
    <w:rsid w:val="0003422D"/>
    <w:rsid w:val="00034FB8"/>
    <w:rsid w:val="00035825"/>
    <w:rsid w:val="000372AE"/>
    <w:rsid w:val="00037F34"/>
    <w:rsid w:val="00041813"/>
    <w:rsid w:val="00041C3D"/>
    <w:rsid w:val="00042399"/>
    <w:rsid w:val="00042AAF"/>
    <w:rsid w:val="00044352"/>
    <w:rsid w:val="000444BA"/>
    <w:rsid w:val="000450AE"/>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4B08"/>
    <w:rsid w:val="00070028"/>
    <w:rsid w:val="00071261"/>
    <w:rsid w:val="000718AA"/>
    <w:rsid w:val="000725BA"/>
    <w:rsid w:val="00072F13"/>
    <w:rsid w:val="00073900"/>
    <w:rsid w:val="00077E47"/>
    <w:rsid w:val="000807E3"/>
    <w:rsid w:val="00080D50"/>
    <w:rsid w:val="000819CB"/>
    <w:rsid w:val="000831E9"/>
    <w:rsid w:val="00083287"/>
    <w:rsid w:val="000839C5"/>
    <w:rsid w:val="00083D48"/>
    <w:rsid w:val="00084BD7"/>
    <w:rsid w:val="0008571D"/>
    <w:rsid w:val="00087FDC"/>
    <w:rsid w:val="0009065D"/>
    <w:rsid w:val="00092420"/>
    <w:rsid w:val="00093946"/>
    <w:rsid w:val="000944AE"/>
    <w:rsid w:val="00094898"/>
    <w:rsid w:val="000951FF"/>
    <w:rsid w:val="00095AD6"/>
    <w:rsid w:val="00095FD9"/>
    <w:rsid w:val="000A1023"/>
    <w:rsid w:val="000A321A"/>
    <w:rsid w:val="000A3BFC"/>
    <w:rsid w:val="000A4741"/>
    <w:rsid w:val="000A4E4C"/>
    <w:rsid w:val="000A5994"/>
    <w:rsid w:val="000A7B5C"/>
    <w:rsid w:val="000B04F3"/>
    <w:rsid w:val="000B2A6A"/>
    <w:rsid w:val="000B2F7A"/>
    <w:rsid w:val="000B31D9"/>
    <w:rsid w:val="000B3F94"/>
    <w:rsid w:val="000B4839"/>
    <w:rsid w:val="000B6180"/>
    <w:rsid w:val="000C08AA"/>
    <w:rsid w:val="000C0F5A"/>
    <w:rsid w:val="000C1367"/>
    <w:rsid w:val="000C3029"/>
    <w:rsid w:val="000C31C4"/>
    <w:rsid w:val="000C4157"/>
    <w:rsid w:val="000C56EF"/>
    <w:rsid w:val="000C683D"/>
    <w:rsid w:val="000C6C13"/>
    <w:rsid w:val="000D0C0F"/>
    <w:rsid w:val="000D1F0A"/>
    <w:rsid w:val="000D202A"/>
    <w:rsid w:val="000D20B9"/>
    <w:rsid w:val="000D4647"/>
    <w:rsid w:val="000D522E"/>
    <w:rsid w:val="000D55F4"/>
    <w:rsid w:val="000D59DC"/>
    <w:rsid w:val="000D686C"/>
    <w:rsid w:val="000D71FB"/>
    <w:rsid w:val="000E0026"/>
    <w:rsid w:val="000E0596"/>
    <w:rsid w:val="000E0647"/>
    <w:rsid w:val="000E0AC9"/>
    <w:rsid w:val="000E1B9C"/>
    <w:rsid w:val="000E5766"/>
    <w:rsid w:val="000E7A98"/>
    <w:rsid w:val="000F077C"/>
    <w:rsid w:val="000F130C"/>
    <w:rsid w:val="000F1DD2"/>
    <w:rsid w:val="000F2747"/>
    <w:rsid w:val="000F3564"/>
    <w:rsid w:val="000F4DEE"/>
    <w:rsid w:val="000F6CFF"/>
    <w:rsid w:val="000F7259"/>
    <w:rsid w:val="000F769E"/>
    <w:rsid w:val="000F7904"/>
    <w:rsid w:val="001026D5"/>
    <w:rsid w:val="0010314E"/>
    <w:rsid w:val="00104D80"/>
    <w:rsid w:val="00105E43"/>
    <w:rsid w:val="001065D1"/>
    <w:rsid w:val="00107070"/>
    <w:rsid w:val="0010736D"/>
    <w:rsid w:val="00110CD9"/>
    <w:rsid w:val="00115EAE"/>
    <w:rsid w:val="001169F0"/>
    <w:rsid w:val="00117213"/>
    <w:rsid w:val="0012085C"/>
    <w:rsid w:val="00120F70"/>
    <w:rsid w:val="00121343"/>
    <w:rsid w:val="00121C39"/>
    <w:rsid w:val="001220A4"/>
    <w:rsid w:val="00123858"/>
    <w:rsid w:val="0012435A"/>
    <w:rsid w:val="001243CD"/>
    <w:rsid w:val="00125430"/>
    <w:rsid w:val="00125522"/>
    <w:rsid w:val="0012640C"/>
    <w:rsid w:val="001272DB"/>
    <w:rsid w:val="00127337"/>
    <w:rsid w:val="001276E2"/>
    <w:rsid w:val="001329E7"/>
    <w:rsid w:val="00132C47"/>
    <w:rsid w:val="00132D82"/>
    <w:rsid w:val="0013390A"/>
    <w:rsid w:val="0013553E"/>
    <w:rsid w:val="001359C0"/>
    <w:rsid w:val="00135F3C"/>
    <w:rsid w:val="001361AD"/>
    <w:rsid w:val="00136A62"/>
    <w:rsid w:val="00136C16"/>
    <w:rsid w:val="00136E94"/>
    <w:rsid w:val="00143BA1"/>
    <w:rsid w:val="0014436B"/>
    <w:rsid w:val="0014458C"/>
    <w:rsid w:val="00144F6E"/>
    <w:rsid w:val="00145F01"/>
    <w:rsid w:val="0014753A"/>
    <w:rsid w:val="00147A11"/>
    <w:rsid w:val="001504BC"/>
    <w:rsid w:val="001516DB"/>
    <w:rsid w:val="00151ACD"/>
    <w:rsid w:val="00151D03"/>
    <w:rsid w:val="00153062"/>
    <w:rsid w:val="00154D72"/>
    <w:rsid w:val="00154DBE"/>
    <w:rsid w:val="00155EAF"/>
    <w:rsid w:val="0016358A"/>
    <w:rsid w:val="0016430A"/>
    <w:rsid w:val="001646F8"/>
    <w:rsid w:val="001652E6"/>
    <w:rsid w:val="001659D8"/>
    <w:rsid w:val="001671EF"/>
    <w:rsid w:val="00172601"/>
    <w:rsid w:val="00172FC1"/>
    <w:rsid w:val="00173154"/>
    <w:rsid w:val="0017352C"/>
    <w:rsid w:val="0017394F"/>
    <w:rsid w:val="001751C7"/>
    <w:rsid w:val="001752F1"/>
    <w:rsid w:val="00176D52"/>
    <w:rsid w:val="001809EA"/>
    <w:rsid w:val="001820A7"/>
    <w:rsid w:val="001827B7"/>
    <w:rsid w:val="00183640"/>
    <w:rsid w:val="0018409A"/>
    <w:rsid w:val="00184F84"/>
    <w:rsid w:val="001861AA"/>
    <w:rsid w:val="00186380"/>
    <w:rsid w:val="00186957"/>
    <w:rsid w:val="00186AAA"/>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1D4B"/>
    <w:rsid w:val="001A2D4A"/>
    <w:rsid w:val="001A33CC"/>
    <w:rsid w:val="001A56CE"/>
    <w:rsid w:val="001A7792"/>
    <w:rsid w:val="001A7DAC"/>
    <w:rsid w:val="001B1CBD"/>
    <w:rsid w:val="001B2224"/>
    <w:rsid w:val="001B2F63"/>
    <w:rsid w:val="001B355F"/>
    <w:rsid w:val="001B44C1"/>
    <w:rsid w:val="001B50B7"/>
    <w:rsid w:val="001B51E3"/>
    <w:rsid w:val="001B5D26"/>
    <w:rsid w:val="001B6D4A"/>
    <w:rsid w:val="001C016A"/>
    <w:rsid w:val="001C1190"/>
    <w:rsid w:val="001C13B1"/>
    <w:rsid w:val="001C27AF"/>
    <w:rsid w:val="001C59A9"/>
    <w:rsid w:val="001D0454"/>
    <w:rsid w:val="001D0F21"/>
    <w:rsid w:val="001D26EC"/>
    <w:rsid w:val="001D3A07"/>
    <w:rsid w:val="001D4BAE"/>
    <w:rsid w:val="001D4F49"/>
    <w:rsid w:val="001D5518"/>
    <w:rsid w:val="001D69F5"/>
    <w:rsid w:val="001D70A2"/>
    <w:rsid w:val="001D7A77"/>
    <w:rsid w:val="001D7E6B"/>
    <w:rsid w:val="001E00D8"/>
    <w:rsid w:val="001E1734"/>
    <w:rsid w:val="001E1DC3"/>
    <w:rsid w:val="001E49C3"/>
    <w:rsid w:val="001E5632"/>
    <w:rsid w:val="001E65CF"/>
    <w:rsid w:val="001E6729"/>
    <w:rsid w:val="001F07D2"/>
    <w:rsid w:val="001F45C7"/>
    <w:rsid w:val="001F550A"/>
    <w:rsid w:val="001F5BC3"/>
    <w:rsid w:val="001F75AC"/>
    <w:rsid w:val="001F7B7D"/>
    <w:rsid w:val="002012C7"/>
    <w:rsid w:val="002016E3"/>
    <w:rsid w:val="00201CFD"/>
    <w:rsid w:val="00202165"/>
    <w:rsid w:val="00202475"/>
    <w:rsid w:val="0020260C"/>
    <w:rsid w:val="00204F64"/>
    <w:rsid w:val="00206151"/>
    <w:rsid w:val="00206483"/>
    <w:rsid w:val="00207726"/>
    <w:rsid w:val="00211105"/>
    <w:rsid w:val="00211BAA"/>
    <w:rsid w:val="00211F03"/>
    <w:rsid w:val="00212145"/>
    <w:rsid w:val="0021335E"/>
    <w:rsid w:val="00213AC1"/>
    <w:rsid w:val="00215719"/>
    <w:rsid w:val="002170F2"/>
    <w:rsid w:val="002174C1"/>
    <w:rsid w:val="00220A8B"/>
    <w:rsid w:val="002236B1"/>
    <w:rsid w:val="00224973"/>
    <w:rsid w:val="00224D33"/>
    <w:rsid w:val="002257C4"/>
    <w:rsid w:val="002264A4"/>
    <w:rsid w:val="0022687C"/>
    <w:rsid w:val="00226FF8"/>
    <w:rsid w:val="002270A3"/>
    <w:rsid w:val="002310B9"/>
    <w:rsid w:val="00232884"/>
    <w:rsid w:val="00232FA9"/>
    <w:rsid w:val="00233C4F"/>
    <w:rsid w:val="00240048"/>
    <w:rsid w:val="0024356A"/>
    <w:rsid w:val="002439D0"/>
    <w:rsid w:val="00243B81"/>
    <w:rsid w:val="00243C5F"/>
    <w:rsid w:val="00243EB2"/>
    <w:rsid w:val="002441F5"/>
    <w:rsid w:val="00245100"/>
    <w:rsid w:val="00247816"/>
    <w:rsid w:val="00250F0F"/>
    <w:rsid w:val="00251631"/>
    <w:rsid w:val="002522B0"/>
    <w:rsid w:val="00254360"/>
    <w:rsid w:val="0025486A"/>
    <w:rsid w:val="00254E7C"/>
    <w:rsid w:val="00255435"/>
    <w:rsid w:val="00255E16"/>
    <w:rsid w:val="002603B4"/>
    <w:rsid w:val="00261807"/>
    <w:rsid w:val="00262937"/>
    <w:rsid w:val="00263910"/>
    <w:rsid w:val="00265BD6"/>
    <w:rsid w:val="002667E2"/>
    <w:rsid w:val="00266FFD"/>
    <w:rsid w:val="00270AB6"/>
    <w:rsid w:val="002715D7"/>
    <w:rsid w:val="00271BD7"/>
    <w:rsid w:val="00272A69"/>
    <w:rsid w:val="00272A75"/>
    <w:rsid w:val="00272F48"/>
    <w:rsid w:val="002747CE"/>
    <w:rsid w:val="00275FEA"/>
    <w:rsid w:val="00277DEF"/>
    <w:rsid w:val="00280B60"/>
    <w:rsid w:val="002810AE"/>
    <w:rsid w:val="0028136C"/>
    <w:rsid w:val="00281B54"/>
    <w:rsid w:val="002821B1"/>
    <w:rsid w:val="002837F9"/>
    <w:rsid w:val="00283BC0"/>
    <w:rsid w:val="00283E20"/>
    <w:rsid w:val="0028760E"/>
    <w:rsid w:val="00287C8A"/>
    <w:rsid w:val="00290F42"/>
    <w:rsid w:val="00293931"/>
    <w:rsid w:val="00293E09"/>
    <w:rsid w:val="002940F5"/>
    <w:rsid w:val="0029496D"/>
    <w:rsid w:val="00296200"/>
    <w:rsid w:val="002966B0"/>
    <w:rsid w:val="002A2163"/>
    <w:rsid w:val="002A291D"/>
    <w:rsid w:val="002A32F1"/>
    <w:rsid w:val="002A41A1"/>
    <w:rsid w:val="002A4D06"/>
    <w:rsid w:val="002A699C"/>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1E9D"/>
    <w:rsid w:val="002D2089"/>
    <w:rsid w:val="002D25C6"/>
    <w:rsid w:val="002D2A27"/>
    <w:rsid w:val="002D4592"/>
    <w:rsid w:val="002D46C9"/>
    <w:rsid w:val="002D60E5"/>
    <w:rsid w:val="002D6130"/>
    <w:rsid w:val="002D7A73"/>
    <w:rsid w:val="002E1EE0"/>
    <w:rsid w:val="002E1FBE"/>
    <w:rsid w:val="002E2134"/>
    <w:rsid w:val="002E5B20"/>
    <w:rsid w:val="002E608D"/>
    <w:rsid w:val="002F0BCA"/>
    <w:rsid w:val="002F1F22"/>
    <w:rsid w:val="002F28BE"/>
    <w:rsid w:val="002F495C"/>
    <w:rsid w:val="002F4B48"/>
    <w:rsid w:val="002F721D"/>
    <w:rsid w:val="002F7A98"/>
    <w:rsid w:val="003007CF"/>
    <w:rsid w:val="003028B5"/>
    <w:rsid w:val="00303EC4"/>
    <w:rsid w:val="00304937"/>
    <w:rsid w:val="00305119"/>
    <w:rsid w:val="00305428"/>
    <w:rsid w:val="003069DD"/>
    <w:rsid w:val="00307744"/>
    <w:rsid w:val="00307F88"/>
    <w:rsid w:val="00312687"/>
    <w:rsid w:val="003147A5"/>
    <w:rsid w:val="0031531D"/>
    <w:rsid w:val="00316400"/>
    <w:rsid w:val="003207E2"/>
    <w:rsid w:val="003215B0"/>
    <w:rsid w:val="00321B9D"/>
    <w:rsid w:val="00322737"/>
    <w:rsid w:val="003233FE"/>
    <w:rsid w:val="003236FD"/>
    <w:rsid w:val="00324553"/>
    <w:rsid w:val="00324B28"/>
    <w:rsid w:val="00325278"/>
    <w:rsid w:val="00325393"/>
    <w:rsid w:val="0032668A"/>
    <w:rsid w:val="00326D81"/>
    <w:rsid w:val="00326DDF"/>
    <w:rsid w:val="00330182"/>
    <w:rsid w:val="00330C15"/>
    <w:rsid w:val="00333159"/>
    <w:rsid w:val="00333356"/>
    <w:rsid w:val="003347A8"/>
    <w:rsid w:val="00335F12"/>
    <w:rsid w:val="0033762E"/>
    <w:rsid w:val="00340309"/>
    <w:rsid w:val="0034107E"/>
    <w:rsid w:val="00341271"/>
    <w:rsid w:val="00342618"/>
    <w:rsid w:val="00344006"/>
    <w:rsid w:val="00344129"/>
    <w:rsid w:val="00344600"/>
    <w:rsid w:val="00345CE0"/>
    <w:rsid w:val="0034622D"/>
    <w:rsid w:val="003464F3"/>
    <w:rsid w:val="0035068B"/>
    <w:rsid w:val="003510B7"/>
    <w:rsid w:val="00352440"/>
    <w:rsid w:val="003528EB"/>
    <w:rsid w:val="00353458"/>
    <w:rsid w:val="0036046B"/>
    <w:rsid w:val="00360F27"/>
    <w:rsid w:val="003624C4"/>
    <w:rsid w:val="00363C4E"/>
    <w:rsid w:val="00363EB9"/>
    <w:rsid w:val="003655BB"/>
    <w:rsid w:val="00366E44"/>
    <w:rsid w:val="00370B94"/>
    <w:rsid w:val="00371493"/>
    <w:rsid w:val="00372037"/>
    <w:rsid w:val="00372170"/>
    <w:rsid w:val="0037303B"/>
    <w:rsid w:val="00375214"/>
    <w:rsid w:val="003755E0"/>
    <w:rsid w:val="003772C4"/>
    <w:rsid w:val="003801DB"/>
    <w:rsid w:val="00380490"/>
    <w:rsid w:val="00380F59"/>
    <w:rsid w:val="003822A0"/>
    <w:rsid w:val="003822ED"/>
    <w:rsid w:val="003839AA"/>
    <w:rsid w:val="00384F87"/>
    <w:rsid w:val="00386666"/>
    <w:rsid w:val="00386E55"/>
    <w:rsid w:val="00386F3A"/>
    <w:rsid w:val="00390CB2"/>
    <w:rsid w:val="00391FFE"/>
    <w:rsid w:val="0039359F"/>
    <w:rsid w:val="00393BA2"/>
    <w:rsid w:val="003942C1"/>
    <w:rsid w:val="003946BE"/>
    <w:rsid w:val="00395956"/>
    <w:rsid w:val="00395E79"/>
    <w:rsid w:val="00397A7C"/>
    <w:rsid w:val="003A2B02"/>
    <w:rsid w:val="003A609F"/>
    <w:rsid w:val="003A7389"/>
    <w:rsid w:val="003B5417"/>
    <w:rsid w:val="003B59FA"/>
    <w:rsid w:val="003B7432"/>
    <w:rsid w:val="003C11AA"/>
    <w:rsid w:val="003C2981"/>
    <w:rsid w:val="003C4987"/>
    <w:rsid w:val="003C4D9C"/>
    <w:rsid w:val="003C5972"/>
    <w:rsid w:val="003C7671"/>
    <w:rsid w:val="003C7F05"/>
    <w:rsid w:val="003D03FB"/>
    <w:rsid w:val="003D0412"/>
    <w:rsid w:val="003D074C"/>
    <w:rsid w:val="003D1469"/>
    <w:rsid w:val="003D27F4"/>
    <w:rsid w:val="003D2D12"/>
    <w:rsid w:val="003D372B"/>
    <w:rsid w:val="003D4B72"/>
    <w:rsid w:val="003D5051"/>
    <w:rsid w:val="003D5161"/>
    <w:rsid w:val="003D54C1"/>
    <w:rsid w:val="003D70F0"/>
    <w:rsid w:val="003E0DBA"/>
    <w:rsid w:val="003E2D2C"/>
    <w:rsid w:val="003E473F"/>
    <w:rsid w:val="003E56D0"/>
    <w:rsid w:val="003E6364"/>
    <w:rsid w:val="003E6406"/>
    <w:rsid w:val="003E7A83"/>
    <w:rsid w:val="003F0F68"/>
    <w:rsid w:val="003F1FAD"/>
    <w:rsid w:val="003F2334"/>
    <w:rsid w:val="003F453D"/>
    <w:rsid w:val="003F4F7E"/>
    <w:rsid w:val="003F5CF4"/>
    <w:rsid w:val="004000C2"/>
    <w:rsid w:val="00400C13"/>
    <w:rsid w:val="00401506"/>
    <w:rsid w:val="00401BFA"/>
    <w:rsid w:val="00404B1F"/>
    <w:rsid w:val="00405590"/>
    <w:rsid w:val="004057B0"/>
    <w:rsid w:val="0041180E"/>
    <w:rsid w:val="00412E44"/>
    <w:rsid w:val="00413D26"/>
    <w:rsid w:val="00414DFE"/>
    <w:rsid w:val="00414EA7"/>
    <w:rsid w:val="004154C2"/>
    <w:rsid w:val="004158F9"/>
    <w:rsid w:val="00416D90"/>
    <w:rsid w:val="00417F9A"/>
    <w:rsid w:val="00420FF5"/>
    <w:rsid w:val="00421E32"/>
    <w:rsid w:val="00422E00"/>
    <w:rsid w:val="00423793"/>
    <w:rsid w:val="00424132"/>
    <w:rsid w:val="00424884"/>
    <w:rsid w:val="004251A9"/>
    <w:rsid w:val="004257C6"/>
    <w:rsid w:val="0042595D"/>
    <w:rsid w:val="004259A0"/>
    <w:rsid w:val="0042603F"/>
    <w:rsid w:val="004267FB"/>
    <w:rsid w:val="00427203"/>
    <w:rsid w:val="004305A3"/>
    <w:rsid w:val="00431D45"/>
    <w:rsid w:val="004326E1"/>
    <w:rsid w:val="00432FBB"/>
    <w:rsid w:val="004338C6"/>
    <w:rsid w:val="00433ED6"/>
    <w:rsid w:val="004346B1"/>
    <w:rsid w:val="00435B1D"/>
    <w:rsid w:val="00435C40"/>
    <w:rsid w:val="00436C93"/>
    <w:rsid w:val="00436E20"/>
    <w:rsid w:val="004377AC"/>
    <w:rsid w:val="00437837"/>
    <w:rsid w:val="00440AFC"/>
    <w:rsid w:val="00441129"/>
    <w:rsid w:val="00441584"/>
    <w:rsid w:val="004419B3"/>
    <w:rsid w:val="00442A1A"/>
    <w:rsid w:val="00443C6A"/>
    <w:rsid w:val="00444D54"/>
    <w:rsid w:val="00444E6C"/>
    <w:rsid w:val="00445875"/>
    <w:rsid w:val="00447993"/>
    <w:rsid w:val="00450828"/>
    <w:rsid w:val="0045180F"/>
    <w:rsid w:val="00451D3B"/>
    <w:rsid w:val="00452BEB"/>
    <w:rsid w:val="00454C54"/>
    <w:rsid w:val="00456804"/>
    <w:rsid w:val="00456DC6"/>
    <w:rsid w:val="0045778D"/>
    <w:rsid w:val="004602A4"/>
    <w:rsid w:val="00461245"/>
    <w:rsid w:val="00462CCC"/>
    <w:rsid w:val="00465660"/>
    <w:rsid w:val="0046608D"/>
    <w:rsid w:val="00466989"/>
    <w:rsid w:val="00466B3A"/>
    <w:rsid w:val="0047029A"/>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41BD"/>
    <w:rsid w:val="004847E0"/>
    <w:rsid w:val="0048537B"/>
    <w:rsid w:val="004858EF"/>
    <w:rsid w:val="0048647A"/>
    <w:rsid w:val="00487062"/>
    <w:rsid w:val="00487294"/>
    <w:rsid w:val="00490266"/>
    <w:rsid w:val="00490A10"/>
    <w:rsid w:val="00490B10"/>
    <w:rsid w:val="00490E90"/>
    <w:rsid w:val="00494985"/>
    <w:rsid w:val="00494DC4"/>
    <w:rsid w:val="004955CE"/>
    <w:rsid w:val="00495B06"/>
    <w:rsid w:val="00496281"/>
    <w:rsid w:val="00496A22"/>
    <w:rsid w:val="00496D2D"/>
    <w:rsid w:val="004A1B8F"/>
    <w:rsid w:val="004A3C84"/>
    <w:rsid w:val="004A59B9"/>
    <w:rsid w:val="004A5C04"/>
    <w:rsid w:val="004A5E3A"/>
    <w:rsid w:val="004A61C7"/>
    <w:rsid w:val="004A6E20"/>
    <w:rsid w:val="004A71EA"/>
    <w:rsid w:val="004B1B27"/>
    <w:rsid w:val="004B268A"/>
    <w:rsid w:val="004B303F"/>
    <w:rsid w:val="004B3315"/>
    <w:rsid w:val="004B3F49"/>
    <w:rsid w:val="004B3F82"/>
    <w:rsid w:val="004B4140"/>
    <w:rsid w:val="004B47A7"/>
    <w:rsid w:val="004B5218"/>
    <w:rsid w:val="004B5CB2"/>
    <w:rsid w:val="004B5F24"/>
    <w:rsid w:val="004B79F8"/>
    <w:rsid w:val="004C010B"/>
    <w:rsid w:val="004C13A9"/>
    <w:rsid w:val="004C1D88"/>
    <w:rsid w:val="004C214B"/>
    <w:rsid w:val="004C28E9"/>
    <w:rsid w:val="004C3A0E"/>
    <w:rsid w:val="004C4F51"/>
    <w:rsid w:val="004C4FDD"/>
    <w:rsid w:val="004C6119"/>
    <w:rsid w:val="004C627A"/>
    <w:rsid w:val="004C6660"/>
    <w:rsid w:val="004C75A2"/>
    <w:rsid w:val="004D16AB"/>
    <w:rsid w:val="004D199C"/>
    <w:rsid w:val="004D2165"/>
    <w:rsid w:val="004D2C8F"/>
    <w:rsid w:val="004D2D9A"/>
    <w:rsid w:val="004D36FD"/>
    <w:rsid w:val="004D3AE4"/>
    <w:rsid w:val="004D3DEF"/>
    <w:rsid w:val="004D5664"/>
    <w:rsid w:val="004D5D37"/>
    <w:rsid w:val="004E1CB0"/>
    <w:rsid w:val="004E2175"/>
    <w:rsid w:val="004E3D9D"/>
    <w:rsid w:val="004E4760"/>
    <w:rsid w:val="004E5832"/>
    <w:rsid w:val="004E632A"/>
    <w:rsid w:val="004E636B"/>
    <w:rsid w:val="004E67BF"/>
    <w:rsid w:val="004E6F5F"/>
    <w:rsid w:val="004E7B9F"/>
    <w:rsid w:val="004E7FE4"/>
    <w:rsid w:val="004F19E1"/>
    <w:rsid w:val="004F30CA"/>
    <w:rsid w:val="004F318B"/>
    <w:rsid w:val="005004C0"/>
    <w:rsid w:val="00500DDE"/>
    <w:rsid w:val="00501352"/>
    <w:rsid w:val="005055E4"/>
    <w:rsid w:val="005062FF"/>
    <w:rsid w:val="00506B69"/>
    <w:rsid w:val="00506FFB"/>
    <w:rsid w:val="00510FA3"/>
    <w:rsid w:val="00511D2D"/>
    <w:rsid w:val="0051315C"/>
    <w:rsid w:val="005167CC"/>
    <w:rsid w:val="005208EE"/>
    <w:rsid w:val="00520B6E"/>
    <w:rsid w:val="00520DBE"/>
    <w:rsid w:val="005219F9"/>
    <w:rsid w:val="005225C1"/>
    <w:rsid w:val="00524D40"/>
    <w:rsid w:val="00525D18"/>
    <w:rsid w:val="00526997"/>
    <w:rsid w:val="00526DA6"/>
    <w:rsid w:val="00527147"/>
    <w:rsid w:val="00527454"/>
    <w:rsid w:val="00527CA0"/>
    <w:rsid w:val="00527CC5"/>
    <w:rsid w:val="00530CA4"/>
    <w:rsid w:val="0053162B"/>
    <w:rsid w:val="00531858"/>
    <w:rsid w:val="00531BA4"/>
    <w:rsid w:val="0053237B"/>
    <w:rsid w:val="00532CC4"/>
    <w:rsid w:val="005340D0"/>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5C47"/>
    <w:rsid w:val="00556B2E"/>
    <w:rsid w:val="00557648"/>
    <w:rsid w:val="0056027E"/>
    <w:rsid w:val="00560382"/>
    <w:rsid w:val="00560F5C"/>
    <w:rsid w:val="00561DC2"/>
    <w:rsid w:val="005625BB"/>
    <w:rsid w:val="0056329E"/>
    <w:rsid w:val="005637A3"/>
    <w:rsid w:val="005638CE"/>
    <w:rsid w:val="005656E4"/>
    <w:rsid w:val="00567F74"/>
    <w:rsid w:val="00571B48"/>
    <w:rsid w:val="005722C4"/>
    <w:rsid w:val="00572514"/>
    <w:rsid w:val="00575245"/>
    <w:rsid w:val="00576392"/>
    <w:rsid w:val="00576581"/>
    <w:rsid w:val="00577577"/>
    <w:rsid w:val="00577BD2"/>
    <w:rsid w:val="005801A4"/>
    <w:rsid w:val="00580BB5"/>
    <w:rsid w:val="00580D7F"/>
    <w:rsid w:val="00583B93"/>
    <w:rsid w:val="00583CBE"/>
    <w:rsid w:val="005848B3"/>
    <w:rsid w:val="00585280"/>
    <w:rsid w:val="005853A0"/>
    <w:rsid w:val="00585DED"/>
    <w:rsid w:val="005861C9"/>
    <w:rsid w:val="00586243"/>
    <w:rsid w:val="005868FA"/>
    <w:rsid w:val="00592BD3"/>
    <w:rsid w:val="00592E34"/>
    <w:rsid w:val="00595401"/>
    <w:rsid w:val="00595C35"/>
    <w:rsid w:val="00596FE6"/>
    <w:rsid w:val="00597214"/>
    <w:rsid w:val="005A002B"/>
    <w:rsid w:val="005A09E2"/>
    <w:rsid w:val="005A126A"/>
    <w:rsid w:val="005A2E77"/>
    <w:rsid w:val="005A390F"/>
    <w:rsid w:val="005A4576"/>
    <w:rsid w:val="005A5E87"/>
    <w:rsid w:val="005A67C1"/>
    <w:rsid w:val="005A725F"/>
    <w:rsid w:val="005A7B96"/>
    <w:rsid w:val="005A7FE8"/>
    <w:rsid w:val="005B0496"/>
    <w:rsid w:val="005B10E3"/>
    <w:rsid w:val="005B32E8"/>
    <w:rsid w:val="005B3F74"/>
    <w:rsid w:val="005B5D8F"/>
    <w:rsid w:val="005B6972"/>
    <w:rsid w:val="005C1AC8"/>
    <w:rsid w:val="005C3B1D"/>
    <w:rsid w:val="005C4BCA"/>
    <w:rsid w:val="005C5987"/>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4262"/>
    <w:rsid w:val="005E430B"/>
    <w:rsid w:val="005E48E3"/>
    <w:rsid w:val="005E4C31"/>
    <w:rsid w:val="005E552D"/>
    <w:rsid w:val="005E6436"/>
    <w:rsid w:val="005E69F3"/>
    <w:rsid w:val="005E7DE1"/>
    <w:rsid w:val="005F2ACE"/>
    <w:rsid w:val="005F330E"/>
    <w:rsid w:val="005F3A81"/>
    <w:rsid w:val="005F3AA5"/>
    <w:rsid w:val="005F3F7B"/>
    <w:rsid w:val="005F405A"/>
    <w:rsid w:val="005F61C6"/>
    <w:rsid w:val="005F6DA7"/>
    <w:rsid w:val="005F768B"/>
    <w:rsid w:val="006000D8"/>
    <w:rsid w:val="006007A7"/>
    <w:rsid w:val="00601DC6"/>
    <w:rsid w:val="0060343E"/>
    <w:rsid w:val="00603C58"/>
    <w:rsid w:val="006048B8"/>
    <w:rsid w:val="006050B0"/>
    <w:rsid w:val="0060671A"/>
    <w:rsid w:val="00610EF5"/>
    <w:rsid w:val="0061248B"/>
    <w:rsid w:val="006130D1"/>
    <w:rsid w:val="0061419F"/>
    <w:rsid w:val="0061599A"/>
    <w:rsid w:val="006178D0"/>
    <w:rsid w:val="00620563"/>
    <w:rsid w:val="00620C98"/>
    <w:rsid w:val="00620E57"/>
    <w:rsid w:val="006225CC"/>
    <w:rsid w:val="006242F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6DF8"/>
    <w:rsid w:val="00647A75"/>
    <w:rsid w:val="00650181"/>
    <w:rsid w:val="00650661"/>
    <w:rsid w:val="00651A69"/>
    <w:rsid w:val="00652AA9"/>
    <w:rsid w:val="00653C1B"/>
    <w:rsid w:val="006548AA"/>
    <w:rsid w:val="00654ECA"/>
    <w:rsid w:val="006557E1"/>
    <w:rsid w:val="00655A95"/>
    <w:rsid w:val="00656399"/>
    <w:rsid w:val="00656716"/>
    <w:rsid w:val="006567E6"/>
    <w:rsid w:val="006572DA"/>
    <w:rsid w:val="00661A11"/>
    <w:rsid w:val="00664334"/>
    <w:rsid w:val="006653E8"/>
    <w:rsid w:val="00665501"/>
    <w:rsid w:val="00665B8C"/>
    <w:rsid w:val="00666D8C"/>
    <w:rsid w:val="00670C72"/>
    <w:rsid w:val="006736D1"/>
    <w:rsid w:val="00673976"/>
    <w:rsid w:val="006742CA"/>
    <w:rsid w:val="0067456B"/>
    <w:rsid w:val="00674D74"/>
    <w:rsid w:val="00675578"/>
    <w:rsid w:val="00675F0B"/>
    <w:rsid w:val="00680F5C"/>
    <w:rsid w:val="00681D40"/>
    <w:rsid w:val="006825BE"/>
    <w:rsid w:val="00682678"/>
    <w:rsid w:val="00682C88"/>
    <w:rsid w:val="00686C0A"/>
    <w:rsid w:val="006928F3"/>
    <w:rsid w:val="00693A39"/>
    <w:rsid w:val="00694173"/>
    <w:rsid w:val="006946B5"/>
    <w:rsid w:val="00695084"/>
    <w:rsid w:val="00696691"/>
    <w:rsid w:val="00696889"/>
    <w:rsid w:val="006973A5"/>
    <w:rsid w:val="0069751F"/>
    <w:rsid w:val="00697BFF"/>
    <w:rsid w:val="006A048F"/>
    <w:rsid w:val="006A1A6C"/>
    <w:rsid w:val="006A2064"/>
    <w:rsid w:val="006A27E7"/>
    <w:rsid w:val="006A2AED"/>
    <w:rsid w:val="006A4908"/>
    <w:rsid w:val="006A4B40"/>
    <w:rsid w:val="006A7B73"/>
    <w:rsid w:val="006B042A"/>
    <w:rsid w:val="006B0873"/>
    <w:rsid w:val="006B335A"/>
    <w:rsid w:val="006B39E7"/>
    <w:rsid w:val="006B3E45"/>
    <w:rsid w:val="006B54F2"/>
    <w:rsid w:val="006B609A"/>
    <w:rsid w:val="006B7462"/>
    <w:rsid w:val="006C0318"/>
    <w:rsid w:val="006C078E"/>
    <w:rsid w:val="006C08CE"/>
    <w:rsid w:val="006C0957"/>
    <w:rsid w:val="006C0C77"/>
    <w:rsid w:val="006C17CD"/>
    <w:rsid w:val="006C1A44"/>
    <w:rsid w:val="006C37EB"/>
    <w:rsid w:val="006C3D5B"/>
    <w:rsid w:val="006C567D"/>
    <w:rsid w:val="006C5B44"/>
    <w:rsid w:val="006C7159"/>
    <w:rsid w:val="006D05F9"/>
    <w:rsid w:val="006D2C97"/>
    <w:rsid w:val="006D2E92"/>
    <w:rsid w:val="006D3065"/>
    <w:rsid w:val="006D6881"/>
    <w:rsid w:val="006D7670"/>
    <w:rsid w:val="006D7952"/>
    <w:rsid w:val="006E16B4"/>
    <w:rsid w:val="006E2A27"/>
    <w:rsid w:val="006E2F1C"/>
    <w:rsid w:val="006E6648"/>
    <w:rsid w:val="006E6FC5"/>
    <w:rsid w:val="006E757E"/>
    <w:rsid w:val="006E7C43"/>
    <w:rsid w:val="006F3227"/>
    <w:rsid w:val="006F5AF2"/>
    <w:rsid w:val="006F6C50"/>
    <w:rsid w:val="006F71B9"/>
    <w:rsid w:val="00700766"/>
    <w:rsid w:val="007008A2"/>
    <w:rsid w:val="00700BA8"/>
    <w:rsid w:val="00700C56"/>
    <w:rsid w:val="00700EB8"/>
    <w:rsid w:val="00701C95"/>
    <w:rsid w:val="00703565"/>
    <w:rsid w:val="0070422D"/>
    <w:rsid w:val="00704667"/>
    <w:rsid w:val="007048E8"/>
    <w:rsid w:val="00707020"/>
    <w:rsid w:val="0070745F"/>
    <w:rsid w:val="00707732"/>
    <w:rsid w:val="007125E5"/>
    <w:rsid w:val="00712DCF"/>
    <w:rsid w:val="00713500"/>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4667"/>
    <w:rsid w:val="00754C59"/>
    <w:rsid w:val="00755A62"/>
    <w:rsid w:val="007561B2"/>
    <w:rsid w:val="0076100E"/>
    <w:rsid w:val="0076126D"/>
    <w:rsid w:val="0076676E"/>
    <w:rsid w:val="00766EE6"/>
    <w:rsid w:val="007675FD"/>
    <w:rsid w:val="00767934"/>
    <w:rsid w:val="00767F58"/>
    <w:rsid w:val="0077018E"/>
    <w:rsid w:val="00770837"/>
    <w:rsid w:val="00770ACF"/>
    <w:rsid w:val="00770ECB"/>
    <w:rsid w:val="00771D2E"/>
    <w:rsid w:val="00772279"/>
    <w:rsid w:val="0077480E"/>
    <w:rsid w:val="00774F5D"/>
    <w:rsid w:val="00775C34"/>
    <w:rsid w:val="0077626A"/>
    <w:rsid w:val="0077700E"/>
    <w:rsid w:val="007813D5"/>
    <w:rsid w:val="0078198F"/>
    <w:rsid w:val="00781B20"/>
    <w:rsid w:val="00782239"/>
    <w:rsid w:val="00782BE6"/>
    <w:rsid w:val="00782D0E"/>
    <w:rsid w:val="00785EF1"/>
    <w:rsid w:val="00787F38"/>
    <w:rsid w:val="00790159"/>
    <w:rsid w:val="00790618"/>
    <w:rsid w:val="00790738"/>
    <w:rsid w:val="0079118F"/>
    <w:rsid w:val="0079160B"/>
    <w:rsid w:val="00791BAA"/>
    <w:rsid w:val="00791C7C"/>
    <w:rsid w:val="0079216C"/>
    <w:rsid w:val="007937E0"/>
    <w:rsid w:val="007940B5"/>
    <w:rsid w:val="007945B4"/>
    <w:rsid w:val="00794816"/>
    <w:rsid w:val="0079654D"/>
    <w:rsid w:val="00796854"/>
    <w:rsid w:val="007969F4"/>
    <w:rsid w:val="00796C47"/>
    <w:rsid w:val="007A00C2"/>
    <w:rsid w:val="007A08B0"/>
    <w:rsid w:val="007A2435"/>
    <w:rsid w:val="007A7E03"/>
    <w:rsid w:val="007B0F7C"/>
    <w:rsid w:val="007B14C1"/>
    <w:rsid w:val="007B3188"/>
    <w:rsid w:val="007B3317"/>
    <w:rsid w:val="007B334F"/>
    <w:rsid w:val="007B40C1"/>
    <w:rsid w:val="007B420C"/>
    <w:rsid w:val="007B5B51"/>
    <w:rsid w:val="007B67DA"/>
    <w:rsid w:val="007B699D"/>
    <w:rsid w:val="007B7717"/>
    <w:rsid w:val="007B7F0C"/>
    <w:rsid w:val="007C061A"/>
    <w:rsid w:val="007C3E3A"/>
    <w:rsid w:val="007C406D"/>
    <w:rsid w:val="007C483F"/>
    <w:rsid w:val="007C51A2"/>
    <w:rsid w:val="007C6032"/>
    <w:rsid w:val="007C625A"/>
    <w:rsid w:val="007C676C"/>
    <w:rsid w:val="007C6F3F"/>
    <w:rsid w:val="007C7050"/>
    <w:rsid w:val="007D0D5F"/>
    <w:rsid w:val="007D513B"/>
    <w:rsid w:val="007D53C4"/>
    <w:rsid w:val="007D5B09"/>
    <w:rsid w:val="007D6557"/>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267"/>
    <w:rsid w:val="007E7716"/>
    <w:rsid w:val="0080036F"/>
    <w:rsid w:val="00800DE0"/>
    <w:rsid w:val="0080232B"/>
    <w:rsid w:val="00802752"/>
    <w:rsid w:val="00804260"/>
    <w:rsid w:val="008056C4"/>
    <w:rsid w:val="0080609F"/>
    <w:rsid w:val="00812A12"/>
    <w:rsid w:val="008134E5"/>
    <w:rsid w:val="00814549"/>
    <w:rsid w:val="008148D4"/>
    <w:rsid w:val="00814ADB"/>
    <w:rsid w:val="00815DB2"/>
    <w:rsid w:val="00816947"/>
    <w:rsid w:val="0081759E"/>
    <w:rsid w:val="008179D9"/>
    <w:rsid w:val="00821168"/>
    <w:rsid w:val="00823814"/>
    <w:rsid w:val="00823CEF"/>
    <w:rsid w:val="00824543"/>
    <w:rsid w:val="008254BF"/>
    <w:rsid w:val="008254C1"/>
    <w:rsid w:val="0082571A"/>
    <w:rsid w:val="008274C8"/>
    <w:rsid w:val="0083088A"/>
    <w:rsid w:val="0083200F"/>
    <w:rsid w:val="008327AE"/>
    <w:rsid w:val="0083303F"/>
    <w:rsid w:val="00833C93"/>
    <w:rsid w:val="00834EE7"/>
    <w:rsid w:val="00837147"/>
    <w:rsid w:val="00843247"/>
    <w:rsid w:val="00843479"/>
    <w:rsid w:val="00843C21"/>
    <w:rsid w:val="00844F76"/>
    <w:rsid w:val="0084511E"/>
    <w:rsid w:val="00846357"/>
    <w:rsid w:val="00851DEC"/>
    <w:rsid w:val="008521A1"/>
    <w:rsid w:val="00853F19"/>
    <w:rsid w:val="008554F8"/>
    <w:rsid w:val="008565FA"/>
    <w:rsid w:val="008600C7"/>
    <w:rsid w:val="00860B99"/>
    <w:rsid w:val="00861763"/>
    <w:rsid w:val="008629C6"/>
    <w:rsid w:val="00862E7C"/>
    <w:rsid w:val="0086303C"/>
    <w:rsid w:val="0086419B"/>
    <w:rsid w:val="008673AE"/>
    <w:rsid w:val="0087043F"/>
    <w:rsid w:val="00872048"/>
    <w:rsid w:val="008726BB"/>
    <w:rsid w:val="00872DAE"/>
    <w:rsid w:val="008754FA"/>
    <w:rsid w:val="008763D7"/>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A1F16"/>
    <w:rsid w:val="008A337B"/>
    <w:rsid w:val="008A37EC"/>
    <w:rsid w:val="008A4DB0"/>
    <w:rsid w:val="008A5506"/>
    <w:rsid w:val="008A5C95"/>
    <w:rsid w:val="008A65FF"/>
    <w:rsid w:val="008A6CBB"/>
    <w:rsid w:val="008A6D59"/>
    <w:rsid w:val="008B0E17"/>
    <w:rsid w:val="008B1D26"/>
    <w:rsid w:val="008B27E9"/>
    <w:rsid w:val="008B31E5"/>
    <w:rsid w:val="008B4628"/>
    <w:rsid w:val="008B53D3"/>
    <w:rsid w:val="008B6C8F"/>
    <w:rsid w:val="008B7A88"/>
    <w:rsid w:val="008C117C"/>
    <w:rsid w:val="008C2828"/>
    <w:rsid w:val="008C3C71"/>
    <w:rsid w:val="008C4FF3"/>
    <w:rsid w:val="008C52F0"/>
    <w:rsid w:val="008C61C4"/>
    <w:rsid w:val="008C71AE"/>
    <w:rsid w:val="008C7482"/>
    <w:rsid w:val="008D02FF"/>
    <w:rsid w:val="008D05AA"/>
    <w:rsid w:val="008D13A7"/>
    <w:rsid w:val="008D37B9"/>
    <w:rsid w:val="008D3B7F"/>
    <w:rsid w:val="008D5201"/>
    <w:rsid w:val="008D6B97"/>
    <w:rsid w:val="008D6C4B"/>
    <w:rsid w:val="008D75D9"/>
    <w:rsid w:val="008D7E2C"/>
    <w:rsid w:val="008E0983"/>
    <w:rsid w:val="008E1349"/>
    <w:rsid w:val="008E1EBC"/>
    <w:rsid w:val="008E2774"/>
    <w:rsid w:val="008E3F18"/>
    <w:rsid w:val="008E5418"/>
    <w:rsid w:val="008E58C6"/>
    <w:rsid w:val="008E5AD7"/>
    <w:rsid w:val="008E5ADF"/>
    <w:rsid w:val="008E61BF"/>
    <w:rsid w:val="008E6E25"/>
    <w:rsid w:val="008E77E2"/>
    <w:rsid w:val="008F0EC4"/>
    <w:rsid w:val="008F14B1"/>
    <w:rsid w:val="008F1909"/>
    <w:rsid w:val="008F20C8"/>
    <w:rsid w:val="008F3463"/>
    <w:rsid w:val="008F3A5B"/>
    <w:rsid w:val="008F56C8"/>
    <w:rsid w:val="00903AA8"/>
    <w:rsid w:val="009041D5"/>
    <w:rsid w:val="0090482C"/>
    <w:rsid w:val="0090529B"/>
    <w:rsid w:val="009057A6"/>
    <w:rsid w:val="00905F97"/>
    <w:rsid w:val="00911C2E"/>
    <w:rsid w:val="00913465"/>
    <w:rsid w:val="00915D24"/>
    <w:rsid w:val="0091769A"/>
    <w:rsid w:val="009218DE"/>
    <w:rsid w:val="00922039"/>
    <w:rsid w:val="0092253C"/>
    <w:rsid w:val="00922845"/>
    <w:rsid w:val="00924A38"/>
    <w:rsid w:val="00924B6D"/>
    <w:rsid w:val="009268AF"/>
    <w:rsid w:val="00926FC9"/>
    <w:rsid w:val="00927CA7"/>
    <w:rsid w:val="00927D9B"/>
    <w:rsid w:val="009300FE"/>
    <w:rsid w:val="0093108E"/>
    <w:rsid w:val="00931551"/>
    <w:rsid w:val="009324CA"/>
    <w:rsid w:val="009326C0"/>
    <w:rsid w:val="0093417D"/>
    <w:rsid w:val="00935202"/>
    <w:rsid w:val="00935BA5"/>
    <w:rsid w:val="00935FDD"/>
    <w:rsid w:val="00936A3C"/>
    <w:rsid w:val="00936EDA"/>
    <w:rsid w:val="009372C4"/>
    <w:rsid w:val="009400CC"/>
    <w:rsid w:val="00941772"/>
    <w:rsid w:val="00941C1E"/>
    <w:rsid w:val="0094264B"/>
    <w:rsid w:val="0094397E"/>
    <w:rsid w:val="00943FA0"/>
    <w:rsid w:val="009440DA"/>
    <w:rsid w:val="00944869"/>
    <w:rsid w:val="009461FB"/>
    <w:rsid w:val="009464BB"/>
    <w:rsid w:val="009466F8"/>
    <w:rsid w:val="009474CA"/>
    <w:rsid w:val="009515F9"/>
    <w:rsid w:val="00951894"/>
    <w:rsid w:val="00952ABF"/>
    <w:rsid w:val="00953F3F"/>
    <w:rsid w:val="00955C26"/>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5C33"/>
    <w:rsid w:val="009762FD"/>
    <w:rsid w:val="00977901"/>
    <w:rsid w:val="00980D7B"/>
    <w:rsid w:val="009825F5"/>
    <w:rsid w:val="00983673"/>
    <w:rsid w:val="00983A73"/>
    <w:rsid w:val="00984586"/>
    <w:rsid w:val="009861E2"/>
    <w:rsid w:val="009900A9"/>
    <w:rsid w:val="0099023A"/>
    <w:rsid w:val="0099043C"/>
    <w:rsid w:val="00991D0F"/>
    <w:rsid w:val="00992117"/>
    <w:rsid w:val="0099275F"/>
    <w:rsid w:val="00994E3C"/>
    <w:rsid w:val="00994FCC"/>
    <w:rsid w:val="00995BB5"/>
    <w:rsid w:val="00995D17"/>
    <w:rsid w:val="00995F42"/>
    <w:rsid w:val="00997B03"/>
    <w:rsid w:val="009A0004"/>
    <w:rsid w:val="009A1503"/>
    <w:rsid w:val="009A1C62"/>
    <w:rsid w:val="009A46BE"/>
    <w:rsid w:val="009A4864"/>
    <w:rsid w:val="009A4B5C"/>
    <w:rsid w:val="009A7736"/>
    <w:rsid w:val="009B14EE"/>
    <w:rsid w:val="009B2F66"/>
    <w:rsid w:val="009B398F"/>
    <w:rsid w:val="009B4D73"/>
    <w:rsid w:val="009B4F57"/>
    <w:rsid w:val="009B5E15"/>
    <w:rsid w:val="009B6597"/>
    <w:rsid w:val="009C0515"/>
    <w:rsid w:val="009C0E57"/>
    <w:rsid w:val="009C3EF1"/>
    <w:rsid w:val="009C564A"/>
    <w:rsid w:val="009C6C57"/>
    <w:rsid w:val="009D0114"/>
    <w:rsid w:val="009D189A"/>
    <w:rsid w:val="009D1AE2"/>
    <w:rsid w:val="009D237A"/>
    <w:rsid w:val="009D2ABE"/>
    <w:rsid w:val="009D3C4A"/>
    <w:rsid w:val="009E0ED5"/>
    <w:rsid w:val="009E1A87"/>
    <w:rsid w:val="009E3FC8"/>
    <w:rsid w:val="009E471E"/>
    <w:rsid w:val="009E491E"/>
    <w:rsid w:val="009E526A"/>
    <w:rsid w:val="009E53D2"/>
    <w:rsid w:val="009E555A"/>
    <w:rsid w:val="009E74FA"/>
    <w:rsid w:val="009F2863"/>
    <w:rsid w:val="009F3959"/>
    <w:rsid w:val="009F4032"/>
    <w:rsid w:val="009F42FE"/>
    <w:rsid w:val="009F475F"/>
    <w:rsid w:val="009F47E1"/>
    <w:rsid w:val="009F57FC"/>
    <w:rsid w:val="00A006D0"/>
    <w:rsid w:val="00A00A57"/>
    <w:rsid w:val="00A00D94"/>
    <w:rsid w:val="00A014B1"/>
    <w:rsid w:val="00A02811"/>
    <w:rsid w:val="00A03630"/>
    <w:rsid w:val="00A03E08"/>
    <w:rsid w:val="00A04EFD"/>
    <w:rsid w:val="00A059A8"/>
    <w:rsid w:val="00A0739D"/>
    <w:rsid w:val="00A105D5"/>
    <w:rsid w:val="00A10E59"/>
    <w:rsid w:val="00A10E9B"/>
    <w:rsid w:val="00A1409C"/>
    <w:rsid w:val="00A1479C"/>
    <w:rsid w:val="00A16240"/>
    <w:rsid w:val="00A16625"/>
    <w:rsid w:val="00A17573"/>
    <w:rsid w:val="00A17BC0"/>
    <w:rsid w:val="00A216C2"/>
    <w:rsid w:val="00A2385A"/>
    <w:rsid w:val="00A2481B"/>
    <w:rsid w:val="00A26ACD"/>
    <w:rsid w:val="00A26D2F"/>
    <w:rsid w:val="00A27F4A"/>
    <w:rsid w:val="00A30D56"/>
    <w:rsid w:val="00A325FE"/>
    <w:rsid w:val="00A345DE"/>
    <w:rsid w:val="00A352FB"/>
    <w:rsid w:val="00A359B6"/>
    <w:rsid w:val="00A378AD"/>
    <w:rsid w:val="00A4140D"/>
    <w:rsid w:val="00A42BDC"/>
    <w:rsid w:val="00A4481D"/>
    <w:rsid w:val="00A44891"/>
    <w:rsid w:val="00A44F67"/>
    <w:rsid w:val="00A45911"/>
    <w:rsid w:val="00A45C57"/>
    <w:rsid w:val="00A45CA5"/>
    <w:rsid w:val="00A46B89"/>
    <w:rsid w:val="00A53771"/>
    <w:rsid w:val="00A555B1"/>
    <w:rsid w:val="00A55795"/>
    <w:rsid w:val="00A61CFE"/>
    <w:rsid w:val="00A630A0"/>
    <w:rsid w:val="00A64250"/>
    <w:rsid w:val="00A65514"/>
    <w:rsid w:val="00A6588D"/>
    <w:rsid w:val="00A65A86"/>
    <w:rsid w:val="00A6670C"/>
    <w:rsid w:val="00A7142C"/>
    <w:rsid w:val="00A76451"/>
    <w:rsid w:val="00A76FCD"/>
    <w:rsid w:val="00A77D56"/>
    <w:rsid w:val="00A81228"/>
    <w:rsid w:val="00A812D2"/>
    <w:rsid w:val="00A81669"/>
    <w:rsid w:val="00A82973"/>
    <w:rsid w:val="00A82A2E"/>
    <w:rsid w:val="00A86BDC"/>
    <w:rsid w:val="00A86D02"/>
    <w:rsid w:val="00A9134D"/>
    <w:rsid w:val="00A922D3"/>
    <w:rsid w:val="00A92541"/>
    <w:rsid w:val="00A93066"/>
    <w:rsid w:val="00A93D34"/>
    <w:rsid w:val="00A93FE0"/>
    <w:rsid w:val="00A94816"/>
    <w:rsid w:val="00A96C77"/>
    <w:rsid w:val="00AA0298"/>
    <w:rsid w:val="00AA0CC4"/>
    <w:rsid w:val="00AA0F19"/>
    <w:rsid w:val="00AA352B"/>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3CF3"/>
    <w:rsid w:val="00AC422E"/>
    <w:rsid w:val="00AC4299"/>
    <w:rsid w:val="00AC4923"/>
    <w:rsid w:val="00AC49AC"/>
    <w:rsid w:val="00AC4E9D"/>
    <w:rsid w:val="00AC4F57"/>
    <w:rsid w:val="00AC61C1"/>
    <w:rsid w:val="00AD19F3"/>
    <w:rsid w:val="00AD272F"/>
    <w:rsid w:val="00AD567E"/>
    <w:rsid w:val="00AD59BF"/>
    <w:rsid w:val="00AD7578"/>
    <w:rsid w:val="00AE0378"/>
    <w:rsid w:val="00AE20EA"/>
    <w:rsid w:val="00AE23FC"/>
    <w:rsid w:val="00AE405D"/>
    <w:rsid w:val="00AE59AA"/>
    <w:rsid w:val="00AE5CB9"/>
    <w:rsid w:val="00AE6678"/>
    <w:rsid w:val="00AE68E5"/>
    <w:rsid w:val="00AE6BFE"/>
    <w:rsid w:val="00AF003A"/>
    <w:rsid w:val="00AF1401"/>
    <w:rsid w:val="00AF2A12"/>
    <w:rsid w:val="00AF3119"/>
    <w:rsid w:val="00AF53B4"/>
    <w:rsid w:val="00AF597E"/>
    <w:rsid w:val="00AF616B"/>
    <w:rsid w:val="00AF672B"/>
    <w:rsid w:val="00AF7CD5"/>
    <w:rsid w:val="00AF7D12"/>
    <w:rsid w:val="00B0422C"/>
    <w:rsid w:val="00B046D6"/>
    <w:rsid w:val="00B05962"/>
    <w:rsid w:val="00B05F8B"/>
    <w:rsid w:val="00B06207"/>
    <w:rsid w:val="00B06B73"/>
    <w:rsid w:val="00B07BB2"/>
    <w:rsid w:val="00B112D2"/>
    <w:rsid w:val="00B119D1"/>
    <w:rsid w:val="00B12F2F"/>
    <w:rsid w:val="00B142F8"/>
    <w:rsid w:val="00B15C19"/>
    <w:rsid w:val="00B178CD"/>
    <w:rsid w:val="00B1798B"/>
    <w:rsid w:val="00B20930"/>
    <w:rsid w:val="00B20B2B"/>
    <w:rsid w:val="00B20C9E"/>
    <w:rsid w:val="00B247FC"/>
    <w:rsid w:val="00B258C6"/>
    <w:rsid w:val="00B25BEF"/>
    <w:rsid w:val="00B26B89"/>
    <w:rsid w:val="00B303E3"/>
    <w:rsid w:val="00B30DAD"/>
    <w:rsid w:val="00B31455"/>
    <w:rsid w:val="00B317B6"/>
    <w:rsid w:val="00B32853"/>
    <w:rsid w:val="00B32A29"/>
    <w:rsid w:val="00B33AF4"/>
    <w:rsid w:val="00B347C4"/>
    <w:rsid w:val="00B36BDA"/>
    <w:rsid w:val="00B36D82"/>
    <w:rsid w:val="00B378EA"/>
    <w:rsid w:val="00B40084"/>
    <w:rsid w:val="00B406AE"/>
    <w:rsid w:val="00B42D44"/>
    <w:rsid w:val="00B43630"/>
    <w:rsid w:val="00B43674"/>
    <w:rsid w:val="00B44D98"/>
    <w:rsid w:val="00B45127"/>
    <w:rsid w:val="00B452C9"/>
    <w:rsid w:val="00B4579C"/>
    <w:rsid w:val="00B45DBD"/>
    <w:rsid w:val="00B46657"/>
    <w:rsid w:val="00B50ADD"/>
    <w:rsid w:val="00B51A16"/>
    <w:rsid w:val="00B51D25"/>
    <w:rsid w:val="00B53337"/>
    <w:rsid w:val="00B534F1"/>
    <w:rsid w:val="00B54362"/>
    <w:rsid w:val="00B547C1"/>
    <w:rsid w:val="00B54CDA"/>
    <w:rsid w:val="00B553AD"/>
    <w:rsid w:val="00B55B6F"/>
    <w:rsid w:val="00B565EB"/>
    <w:rsid w:val="00B57F27"/>
    <w:rsid w:val="00B611B1"/>
    <w:rsid w:val="00B611EC"/>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52"/>
    <w:rsid w:val="00B76E0C"/>
    <w:rsid w:val="00B77237"/>
    <w:rsid w:val="00B8035E"/>
    <w:rsid w:val="00B83F69"/>
    <w:rsid w:val="00B84AA0"/>
    <w:rsid w:val="00B861BD"/>
    <w:rsid w:val="00B86F77"/>
    <w:rsid w:val="00B87F35"/>
    <w:rsid w:val="00B91329"/>
    <w:rsid w:val="00B91B13"/>
    <w:rsid w:val="00B935D9"/>
    <w:rsid w:val="00B93FBC"/>
    <w:rsid w:val="00B9407E"/>
    <w:rsid w:val="00B953C6"/>
    <w:rsid w:val="00B97723"/>
    <w:rsid w:val="00BA0A8E"/>
    <w:rsid w:val="00BA0E53"/>
    <w:rsid w:val="00BA190D"/>
    <w:rsid w:val="00BA1A99"/>
    <w:rsid w:val="00BA2528"/>
    <w:rsid w:val="00BA39D5"/>
    <w:rsid w:val="00BA3D4B"/>
    <w:rsid w:val="00BA3EAE"/>
    <w:rsid w:val="00BA4396"/>
    <w:rsid w:val="00BA5656"/>
    <w:rsid w:val="00BA58F5"/>
    <w:rsid w:val="00BA6BDB"/>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4852"/>
    <w:rsid w:val="00BC49F3"/>
    <w:rsid w:val="00BC5B59"/>
    <w:rsid w:val="00BC5F33"/>
    <w:rsid w:val="00BC6311"/>
    <w:rsid w:val="00BC63AD"/>
    <w:rsid w:val="00BD0931"/>
    <w:rsid w:val="00BD0DC5"/>
    <w:rsid w:val="00BD125C"/>
    <w:rsid w:val="00BD2312"/>
    <w:rsid w:val="00BD2BE4"/>
    <w:rsid w:val="00BD3AEE"/>
    <w:rsid w:val="00BD42DD"/>
    <w:rsid w:val="00BD491A"/>
    <w:rsid w:val="00BD51CF"/>
    <w:rsid w:val="00BD5211"/>
    <w:rsid w:val="00BD6094"/>
    <w:rsid w:val="00BD6F7A"/>
    <w:rsid w:val="00BE185E"/>
    <w:rsid w:val="00BE2A69"/>
    <w:rsid w:val="00BE2DCE"/>
    <w:rsid w:val="00BE47D0"/>
    <w:rsid w:val="00BE56F7"/>
    <w:rsid w:val="00BE5CF2"/>
    <w:rsid w:val="00BE6623"/>
    <w:rsid w:val="00BF1E24"/>
    <w:rsid w:val="00BF45E3"/>
    <w:rsid w:val="00BF61E7"/>
    <w:rsid w:val="00BF6C31"/>
    <w:rsid w:val="00C00A29"/>
    <w:rsid w:val="00C01619"/>
    <w:rsid w:val="00C01C1A"/>
    <w:rsid w:val="00C03123"/>
    <w:rsid w:val="00C039D2"/>
    <w:rsid w:val="00C03EBD"/>
    <w:rsid w:val="00C0661C"/>
    <w:rsid w:val="00C071E1"/>
    <w:rsid w:val="00C079F1"/>
    <w:rsid w:val="00C102E6"/>
    <w:rsid w:val="00C11369"/>
    <w:rsid w:val="00C152EC"/>
    <w:rsid w:val="00C1554A"/>
    <w:rsid w:val="00C15A8A"/>
    <w:rsid w:val="00C15DAE"/>
    <w:rsid w:val="00C16A93"/>
    <w:rsid w:val="00C2045A"/>
    <w:rsid w:val="00C21C8B"/>
    <w:rsid w:val="00C22DC7"/>
    <w:rsid w:val="00C23809"/>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377CF"/>
    <w:rsid w:val="00C40C25"/>
    <w:rsid w:val="00C40C2B"/>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C14"/>
    <w:rsid w:val="00C54EBD"/>
    <w:rsid w:val="00C600C6"/>
    <w:rsid w:val="00C60668"/>
    <w:rsid w:val="00C6141F"/>
    <w:rsid w:val="00C6198E"/>
    <w:rsid w:val="00C61A4D"/>
    <w:rsid w:val="00C643FF"/>
    <w:rsid w:val="00C674A1"/>
    <w:rsid w:val="00C71072"/>
    <w:rsid w:val="00C769BC"/>
    <w:rsid w:val="00C76D6B"/>
    <w:rsid w:val="00C77566"/>
    <w:rsid w:val="00C77A9F"/>
    <w:rsid w:val="00C81FF2"/>
    <w:rsid w:val="00C8232E"/>
    <w:rsid w:val="00C83E7D"/>
    <w:rsid w:val="00C84F43"/>
    <w:rsid w:val="00C859C3"/>
    <w:rsid w:val="00C85EFB"/>
    <w:rsid w:val="00C91B03"/>
    <w:rsid w:val="00C94F23"/>
    <w:rsid w:val="00C96E8B"/>
    <w:rsid w:val="00C9705B"/>
    <w:rsid w:val="00CA2AB5"/>
    <w:rsid w:val="00CA2D2B"/>
    <w:rsid w:val="00CA3F40"/>
    <w:rsid w:val="00CA4A84"/>
    <w:rsid w:val="00CA696E"/>
    <w:rsid w:val="00CA7478"/>
    <w:rsid w:val="00CB24B0"/>
    <w:rsid w:val="00CB2ACF"/>
    <w:rsid w:val="00CB2F91"/>
    <w:rsid w:val="00CB4657"/>
    <w:rsid w:val="00CB7C00"/>
    <w:rsid w:val="00CC000D"/>
    <w:rsid w:val="00CC08CD"/>
    <w:rsid w:val="00CC27DE"/>
    <w:rsid w:val="00CC2BAC"/>
    <w:rsid w:val="00CC2FBE"/>
    <w:rsid w:val="00CC4138"/>
    <w:rsid w:val="00CC4879"/>
    <w:rsid w:val="00CC5002"/>
    <w:rsid w:val="00CC51CB"/>
    <w:rsid w:val="00CC6429"/>
    <w:rsid w:val="00CD0322"/>
    <w:rsid w:val="00CD0D87"/>
    <w:rsid w:val="00CD1008"/>
    <w:rsid w:val="00CD2743"/>
    <w:rsid w:val="00CD2F15"/>
    <w:rsid w:val="00CD30F3"/>
    <w:rsid w:val="00CD3E42"/>
    <w:rsid w:val="00CD43C7"/>
    <w:rsid w:val="00CD4D3C"/>
    <w:rsid w:val="00CD57D4"/>
    <w:rsid w:val="00CD6370"/>
    <w:rsid w:val="00CD7413"/>
    <w:rsid w:val="00CE05D4"/>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51E7"/>
    <w:rsid w:val="00D05F0A"/>
    <w:rsid w:val="00D07F53"/>
    <w:rsid w:val="00D11959"/>
    <w:rsid w:val="00D12D39"/>
    <w:rsid w:val="00D13965"/>
    <w:rsid w:val="00D1691A"/>
    <w:rsid w:val="00D20084"/>
    <w:rsid w:val="00D2096C"/>
    <w:rsid w:val="00D21240"/>
    <w:rsid w:val="00D22275"/>
    <w:rsid w:val="00D2251D"/>
    <w:rsid w:val="00D22987"/>
    <w:rsid w:val="00D239B9"/>
    <w:rsid w:val="00D244E0"/>
    <w:rsid w:val="00D25860"/>
    <w:rsid w:val="00D26556"/>
    <w:rsid w:val="00D30E23"/>
    <w:rsid w:val="00D317CC"/>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E5"/>
    <w:rsid w:val="00D51AAF"/>
    <w:rsid w:val="00D524A1"/>
    <w:rsid w:val="00D535C5"/>
    <w:rsid w:val="00D538BC"/>
    <w:rsid w:val="00D53C2F"/>
    <w:rsid w:val="00D5575C"/>
    <w:rsid w:val="00D5581E"/>
    <w:rsid w:val="00D55DAC"/>
    <w:rsid w:val="00D56543"/>
    <w:rsid w:val="00D56D17"/>
    <w:rsid w:val="00D605A3"/>
    <w:rsid w:val="00D60BE0"/>
    <w:rsid w:val="00D626A4"/>
    <w:rsid w:val="00D6270E"/>
    <w:rsid w:val="00D633F7"/>
    <w:rsid w:val="00D645EF"/>
    <w:rsid w:val="00D64E2E"/>
    <w:rsid w:val="00D704C9"/>
    <w:rsid w:val="00D71F96"/>
    <w:rsid w:val="00D73679"/>
    <w:rsid w:val="00D739CB"/>
    <w:rsid w:val="00D74046"/>
    <w:rsid w:val="00D740FE"/>
    <w:rsid w:val="00D7482C"/>
    <w:rsid w:val="00D7554E"/>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A2B"/>
    <w:rsid w:val="00D93D8C"/>
    <w:rsid w:val="00D94CBB"/>
    <w:rsid w:val="00D97A79"/>
    <w:rsid w:val="00DA0F50"/>
    <w:rsid w:val="00DA144E"/>
    <w:rsid w:val="00DA252C"/>
    <w:rsid w:val="00DA3C30"/>
    <w:rsid w:val="00DA5322"/>
    <w:rsid w:val="00DB0BB5"/>
    <w:rsid w:val="00DB0C8E"/>
    <w:rsid w:val="00DB152B"/>
    <w:rsid w:val="00DB2BDB"/>
    <w:rsid w:val="00DB366C"/>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358F"/>
    <w:rsid w:val="00DD3A23"/>
    <w:rsid w:val="00DD3B3A"/>
    <w:rsid w:val="00DD3CC0"/>
    <w:rsid w:val="00DD42B5"/>
    <w:rsid w:val="00DD5453"/>
    <w:rsid w:val="00DD5B23"/>
    <w:rsid w:val="00DD74F3"/>
    <w:rsid w:val="00DD7711"/>
    <w:rsid w:val="00DE0A32"/>
    <w:rsid w:val="00DE0F7B"/>
    <w:rsid w:val="00DE2AC2"/>
    <w:rsid w:val="00DE4878"/>
    <w:rsid w:val="00DE63B8"/>
    <w:rsid w:val="00DE6834"/>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6849"/>
    <w:rsid w:val="00E20837"/>
    <w:rsid w:val="00E20D12"/>
    <w:rsid w:val="00E2220C"/>
    <w:rsid w:val="00E25093"/>
    <w:rsid w:val="00E250E8"/>
    <w:rsid w:val="00E26697"/>
    <w:rsid w:val="00E30350"/>
    <w:rsid w:val="00E31374"/>
    <w:rsid w:val="00E33177"/>
    <w:rsid w:val="00E338EA"/>
    <w:rsid w:val="00E33A28"/>
    <w:rsid w:val="00E33FDE"/>
    <w:rsid w:val="00E341B0"/>
    <w:rsid w:val="00E3424C"/>
    <w:rsid w:val="00E34A21"/>
    <w:rsid w:val="00E34F67"/>
    <w:rsid w:val="00E371EB"/>
    <w:rsid w:val="00E4061D"/>
    <w:rsid w:val="00E40E6E"/>
    <w:rsid w:val="00E41272"/>
    <w:rsid w:val="00E42D4E"/>
    <w:rsid w:val="00E42EF8"/>
    <w:rsid w:val="00E437FA"/>
    <w:rsid w:val="00E4486E"/>
    <w:rsid w:val="00E44A26"/>
    <w:rsid w:val="00E520EE"/>
    <w:rsid w:val="00E52585"/>
    <w:rsid w:val="00E54085"/>
    <w:rsid w:val="00E55E79"/>
    <w:rsid w:val="00E56E3D"/>
    <w:rsid w:val="00E57068"/>
    <w:rsid w:val="00E617F4"/>
    <w:rsid w:val="00E62C35"/>
    <w:rsid w:val="00E64335"/>
    <w:rsid w:val="00E64B34"/>
    <w:rsid w:val="00E655D3"/>
    <w:rsid w:val="00E658D0"/>
    <w:rsid w:val="00E66785"/>
    <w:rsid w:val="00E67156"/>
    <w:rsid w:val="00E70984"/>
    <w:rsid w:val="00E71D75"/>
    <w:rsid w:val="00E72347"/>
    <w:rsid w:val="00E72627"/>
    <w:rsid w:val="00E72D76"/>
    <w:rsid w:val="00E73985"/>
    <w:rsid w:val="00E741B4"/>
    <w:rsid w:val="00E74C60"/>
    <w:rsid w:val="00E75241"/>
    <w:rsid w:val="00E752C0"/>
    <w:rsid w:val="00E7672B"/>
    <w:rsid w:val="00E82672"/>
    <w:rsid w:val="00E82CFE"/>
    <w:rsid w:val="00E83403"/>
    <w:rsid w:val="00E83ACC"/>
    <w:rsid w:val="00E84023"/>
    <w:rsid w:val="00E84175"/>
    <w:rsid w:val="00E84284"/>
    <w:rsid w:val="00E86DE5"/>
    <w:rsid w:val="00E8721A"/>
    <w:rsid w:val="00E87AB3"/>
    <w:rsid w:val="00E927F8"/>
    <w:rsid w:val="00E93364"/>
    <w:rsid w:val="00E937CE"/>
    <w:rsid w:val="00E93899"/>
    <w:rsid w:val="00E94509"/>
    <w:rsid w:val="00E946D5"/>
    <w:rsid w:val="00E950BF"/>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80F"/>
    <w:rsid w:val="00EC6D45"/>
    <w:rsid w:val="00ED09BE"/>
    <w:rsid w:val="00ED210A"/>
    <w:rsid w:val="00ED2AD4"/>
    <w:rsid w:val="00ED3443"/>
    <w:rsid w:val="00ED5BE0"/>
    <w:rsid w:val="00ED6035"/>
    <w:rsid w:val="00ED6638"/>
    <w:rsid w:val="00ED6F85"/>
    <w:rsid w:val="00EE03A3"/>
    <w:rsid w:val="00EE0B78"/>
    <w:rsid w:val="00EE0C1D"/>
    <w:rsid w:val="00EE1DF2"/>
    <w:rsid w:val="00EE293E"/>
    <w:rsid w:val="00EE323C"/>
    <w:rsid w:val="00EE386B"/>
    <w:rsid w:val="00EE3B1B"/>
    <w:rsid w:val="00EE40D5"/>
    <w:rsid w:val="00EE4361"/>
    <w:rsid w:val="00EE51B2"/>
    <w:rsid w:val="00EE5CA7"/>
    <w:rsid w:val="00EF23E0"/>
    <w:rsid w:val="00EF3006"/>
    <w:rsid w:val="00EF7CCE"/>
    <w:rsid w:val="00EF7ECD"/>
    <w:rsid w:val="00F00147"/>
    <w:rsid w:val="00F00556"/>
    <w:rsid w:val="00F022A8"/>
    <w:rsid w:val="00F02962"/>
    <w:rsid w:val="00F02E95"/>
    <w:rsid w:val="00F04385"/>
    <w:rsid w:val="00F04A71"/>
    <w:rsid w:val="00F05E18"/>
    <w:rsid w:val="00F06147"/>
    <w:rsid w:val="00F062AB"/>
    <w:rsid w:val="00F069A1"/>
    <w:rsid w:val="00F06D02"/>
    <w:rsid w:val="00F07C66"/>
    <w:rsid w:val="00F101D3"/>
    <w:rsid w:val="00F11DAC"/>
    <w:rsid w:val="00F14DF5"/>
    <w:rsid w:val="00F16BE9"/>
    <w:rsid w:val="00F17784"/>
    <w:rsid w:val="00F17DAD"/>
    <w:rsid w:val="00F17F8A"/>
    <w:rsid w:val="00F204A6"/>
    <w:rsid w:val="00F20F3A"/>
    <w:rsid w:val="00F21CB8"/>
    <w:rsid w:val="00F2434B"/>
    <w:rsid w:val="00F24C79"/>
    <w:rsid w:val="00F26977"/>
    <w:rsid w:val="00F27FDF"/>
    <w:rsid w:val="00F30175"/>
    <w:rsid w:val="00F30295"/>
    <w:rsid w:val="00F3088B"/>
    <w:rsid w:val="00F3337E"/>
    <w:rsid w:val="00F33583"/>
    <w:rsid w:val="00F350DD"/>
    <w:rsid w:val="00F354DF"/>
    <w:rsid w:val="00F35913"/>
    <w:rsid w:val="00F36B56"/>
    <w:rsid w:val="00F36F76"/>
    <w:rsid w:val="00F370C0"/>
    <w:rsid w:val="00F40A16"/>
    <w:rsid w:val="00F40A86"/>
    <w:rsid w:val="00F41C7E"/>
    <w:rsid w:val="00F4227B"/>
    <w:rsid w:val="00F43FE1"/>
    <w:rsid w:val="00F44EF2"/>
    <w:rsid w:val="00F4799D"/>
    <w:rsid w:val="00F513D6"/>
    <w:rsid w:val="00F541B3"/>
    <w:rsid w:val="00F56B16"/>
    <w:rsid w:val="00F57F28"/>
    <w:rsid w:val="00F611B8"/>
    <w:rsid w:val="00F61C82"/>
    <w:rsid w:val="00F62668"/>
    <w:rsid w:val="00F62FDF"/>
    <w:rsid w:val="00F644B0"/>
    <w:rsid w:val="00F64BDE"/>
    <w:rsid w:val="00F66CFB"/>
    <w:rsid w:val="00F702D0"/>
    <w:rsid w:val="00F71FF6"/>
    <w:rsid w:val="00F7370C"/>
    <w:rsid w:val="00F73E42"/>
    <w:rsid w:val="00F74C7A"/>
    <w:rsid w:val="00F74CB2"/>
    <w:rsid w:val="00F81546"/>
    <w:rsid w:val="00F81943"/>
    <w:rsid w:val="00F81A42"/>
    <w:rsid w:val="00F835B7"/>
    <w:rsid w:val="00F84050"/>
    <w:rsid w:val="00F84309"/>
    <w:rsid w:val="00F8488C"/>
    <w:rsid w:val="00F85C97"/>
    <w:rsid w:val="00F85FE2"/>
    <w:rsid w:val="00F86537"/>
    <w:rsid w:val="00F866A8"/>
    <w:rsid w:val="00F868B0"/>
    <w:rsid w:val="00F87096"/>
    <w:rsid w:val="00F92F41"/>
    <w:rsid w:val="00F93987"/>
    <w:rsid w:val="00F9518D"/>
    <w:rsid w:val="00F955A6"/>
    <w:rsid w:val="00F96653"/>
    <w:rsid w:val="00F970AD"/>
    <w:rsid w:val="00F976F5"/>
    <w:rsid w:val="00FA15BE"/>
    <w:rsid w:val="00FA191D"/>
    <w:rsid w:val="00FA2F13"/>
    <w:rsid w:val="00FA3799"/>
    <w:rsid w:val="00FA45E4"/>
    <w:rsid w:val="00FA67EA"/>
    <w:rsid w:val="00FA68D8"/>
    <w:rsid w:val="00FA6A20"/>
    <w:rsid w:val="00FA79F1"/>
    <w:rsid w:val="00FA7F68"/>
    <w:rsid w:val="00FB14F6"/>
    <w:rsid w:val="00FB1F6D"/>
    <w:rsid w:val="00FB29C9"/>
    <w:rsid w:val="00FB3B29"/>
    <w:rsid w:val="00FB5655"/>
    <w:rsid w:val="00FB6829"/>
    <w:rsid w:val="00FC030F"/>
    <w:rsid w:val="00FC1118"/>
    <w:rsid w:val="00FC1139"/>
    <w:rsid w:val="00FC2CA4"/>
    <w:rsid w:val="00FC366F"/>
    <w:rsid w:val="00FC3FDF"/>
    <w:rsid w:val="00FC4F34"/>
    <w:rsid w:val="00FC51A1"/>
    <w:rsid w:val="00FC528D"/>
    <w:rsid w:val="00FD12E1"/>
    <w:rsid w:val="00FD1C13"/>
    <w:rsid w:val="00FD1F69"/>
    <w:rsid w:val="00FD3036"/>
    <w:rsid w:val="00FD4355"/>
    <w:rsid w:val="00FD6A45"/>
    <w:rsid w:val="00FD6E76"/>
    <w:rsid w:val="00FD7824"/>
    <w:rsid w:val="00FE2820"/>
    <w:rsid w:val="00FE3183"/>
    <w:rsid w:val="00FE507D"/>
    <w:rsid w:val="00FE60D7"/>
    <w:rsid w:val="00FF0108"/>
    <w:rsid w:val="00FF061A"/>
    <w:rsid w:val="00FF0D12"/>
    <w:rsid w:val="00FF48FA"/>
    <w:rsid w:val="00FF5B31"/>
  </w:rsids>
  <m:mathPr>
    <m:mathFont m:val="Cambria Math"/>
    <m:brkBin m:val="before"/>
    <m:brkBinSub m:val="--"/>
    <m:smallFrac m:val="0"/>
    <m:dispDef m:val="0"/>
    <m:lMargin m:val="0"/>
    <m:rMargin m:val="0"/>
    <m:defJc m:val="centerGroup"/>
    <m:wrapRight/>
    <m:intLim m:val="subSup"/>
    <m:naryLim m:val="subSup"/>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D066A6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62"/>
    <w:lsdException w:name="List Paragraph" w:uiPriority="63"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62" w:unhideWhenUsed="1" w:qFormat="1"/>
    <w:lsdException w:name="Plain Table 1" w:uiPriority="63"/>
    <w:lsdException w:name="Plain Table 2" w:uiPriority="64"/>
    <w:lsdException w:name="Plain Table 3" w:uiPriority="65" w:qFormat="1"/>
    <w:lsdException w:name="Plain Table 4" w:uiPriority="66" w:qFormat="1"/>
    <w:lsdException w:name="Plain Table 5" w:uiPriority="67" w:qFormat="1"/>
    <w:lsdException w:name="Grid Table Light" w:uiPriority="68"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47"/>
    <w:lsdException w:name="Smart Link" w:semiHidden="1" w:uiPriority="99" w:unhideWhenUsed="1"/>
  </w:latentStyles>
  <w:style w:type="paragraph" w:default="1" w:styleId="Normal">
    <w:name w:val="Normal"/>
    <w:qFormat/>
    <w:rsid w:val="001752F1"/>
    <w:rPr>
      <w:rFonts w:ascii="Times New Roman" w:eastAsia="Times New Roman" w:hAnsi="Times New Roman"/>
      <w:sz w:val="24"/>
      <w:szCs w:val="24"/>
    </w:rPr>
  </w:style>
  <w:style w:type="paragraph" w:styleId="Titre1">
    <w:name w:val="heading 1"/>
    <w:aliases w:val="Alt+1,Alt+11,Alt+12,Alt+13,Alt+14,Alt+15,Alt+16,Alt+17,Alt+18,Alt+19,Alt+110,Alt+111,Alt+112,Alt+113,Alt+114,Alt+115,Alt+116,H1,h1"/>
    <w:next w:val="Normal"/>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Titre2">
    <w:name w:val="heading 2"/>
    <w:aliases w:val="Alt+2,Alt+21,Alt+22,Alt+23,Alt+24,Alt+25,Alt+26,Alt+27,Alt+28,Alt+29,Alt+210,Alt+211,Alt+212,Alt+213,Alt+214,Alt+215,Alt+216,H2,UNDERRUBRIK 1-2,h2,Head2A,2"/>
    <w:basedOn w:val="Titre1"/>
    <w:next w:val="Normal"/>
    <w:qFormat/>
    <w:rsid w:val="00E84EA3"/>
    <w:pPr>
      <w:numPr>
        <w:ilvl w:val="1"/>
      </w:numPr>
      <w:spacing w:before="180"/>
      <w:outlineLvl w:val="1"/>
    </w:pPr>
    <w:rPr>
      <w:sz w:val="32"/>
    </w:rPr>
  </w:style>
  <w:style w:type="paragraph" w:styleId="Titre3">
    <w:name w:val="heading 3"/>
    <w:aliases w:val="Alt+3,Alt+31,Alt+32,Alt+33,Alt+311,Alt+321,Alt+34,Alt+35,Alt+36,Alt+37,Alt+38,Alt+39,Alt+310,Alt+312,Alt+322,Alt+313,Alt+314"/>
    <w:basedOn w:val="Titre2"/>
    <w:next w:val="Normal"/>
    <w:qFormat/>
    <w:rsid w:val="002F6E6F"/>
    <w:pPr>
      <w:numPr>
        <w:ilvl w:val="2"/>
      </w:numPr>
      <w:spacing w:before="120"/>
      <w:outlineLvl w:val="2"/>
    </w:pPr>
    <w:rPr>
      <w:b/>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qFormat/>
    <w:rsid w:val="00E84EA3"/>
    <w:pPr>
      <w:numPr>
        <w:ilvl w:val="3"/>
      </w:numPr>
      <w:outlineLvl w:val="3"/>
    </w:pPr>
    <w:rPr>
      <w:sz w:val="24"/>
    </w:rPr>
  </w:style>
  <w:style w:type="paragraph" w:styleId="Titre5">
    <w:name w:val="heading 5"/>
    <w:aliases w:val="Alt+5,Alt+51,Alt+52,Alt+53,Alt+511,Alt+521,Alt+54,Alt+512,Alt+522,Alt+55,Alt+513,Alt+523,Alt+531,Alt+5111,Alt+5211,Alt+541,Alt+5121,Alt+5221,Alt+56,Alt+514,Alt+524,Alt+57,Alt+515,Alt+525,Alt+58,Alt+516,Alt+526,Alt+59,Alt+517,Alt+527,H5"/>
    <w:basedOn w:val="Titre4"/>
    <w:next w:val="Normal"/>
    <w:qFormat/>
    <w:rsid w:val="00E84EA3"/>
    <w:pPr>
      <w:numPr>
        <w:ilvl w:val="4"/>
      </w:numPr>
      <w:outlineLvl w:val="4"/>
    </w:pPr>
    <w:rPr>
      <w:sz w:val="22"/>
    </w:rPr>
  </w:style>
  <w:style w:type="paragraph" w:styleId="Titre6">
    <w:name w:val="heading 6"/>
    <w:aliases w:val="Alt+6"/>
    <w:basedOn w:val="H6"/>
    <w:next w:val="Normal"/>
    <w:qFormat/>
    <w:rsid w:val="00E84EA3"/>
    <w:pPr>
      <w:numPr>
        <w:ilvl w:val="5"/>
      </w:numPr>
      <w:outlineLvl w:val="5"/>
    </w:pPr>
  </w:style>
  <w:style w:type="paragraph" w:styleId="Titre7">
    <w:name w:val="heading 7"/>
    <w:aliases w:val="Alt+7,Alt+71,Alt+72,Alt+73,Alt+74,Alt+75,Alt+76,Alt+77,Alt+78,Alt+79,Alt+710,Alt+711,Alt+712,Alt+713"/>
    <w:basedOn w:val="H6"/>
    <w:next w:val="Normal"/>
    <w:qFormat/>
    <w:rsid w:val="00E84EA3"/>
    <w:pPr>
      <w:numPr>
        <w:ilvl w:val="6"/>
      </w:numPr>
      <w:outlineLvl w:val="6"/>
    </w:pPr>
  </w:style>
  <w:style w:type="paragraph" w:styleId="Titre8">
    <w:name w:val="heading 8"/>
    <w:aliases w:val="Alt+8,Alt+81,Alt+82,Alt+83,Alt+84,Alt+85,Alt+86,Alt+87,Alt+88,Alt+89,Alt+810,Alt+811,Alt+812,Alt+813"/>
    <w:basedOn w:val="Titre1"/>
    <w:next w:val="Normal"/>
    <w:qFormat/>
    <w:rsid w:val="00E84EA3"/>
    <w:pPr>
      <w:numPr>
        <w:ilvl w:val="7"/>
      </w:numPr>
      <w:outlineLvl w:val="7"/>
    </w:pPr>
  </w:style>
  <w:style w:type="paragraph" w:styleId="Titre9">
    <w:name w:val="heading 9"/>
    <w:aliases w:val="Alt+9"/>
    <w:basedOn w:val="Titre8"/>
    <w:next w:val="Normal"/>
    <w:qFormat/>
    <w:rsid w:val="00E84EA3"/>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semiHidden/>
    <w:rsid w:val="00E84EA3"/>
    <w:pPr>
      <w:spacing w:before="180"/>
      <w:ind w:left="2693" w:hanging="2693"/>
    </w:pPr>
    <w:rPr>
      <w:b/>
    </w:rPr>
  </w:style>
  <w:style w:type="paragraph" w:styleId="TM1">
    <w:name w:val="toc 1"/>
    <w:semiHidden/>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M5">
    <w:name w:val="toc 5"/>
    <w:basedOn w:val="TM4"/>
    <w:semiHidden/>
    <w:rsid w:val="00E84EA3"/>
    <w:pPr>
      <w:ind w:left="1701" w:hanging="1701"/>
    </w:pPr>
  </w:style>
  <w:style w:type="paragraph" w:styleId="TM4">
    <w:name w:val="toc 4"/>
    <w:basedOn w:val="TM3"/>
    <w:semiHidden/>
    <w:rsid w:val="00E84EA3"/>
    <w:pPr>
      <w:ind w:left="1418" w:hanging="1418"/>
    </w:pPr>
  </w:style>
  <w:style w:type="paragraph" w:styleId="TM3">
    <w:name w:val="toc 3"/>
    <w:basedOn w:val="TM2"/>
    <w:semiHidden/>
    <w:rsid w:val="00E84EA3"/>
    <w:pPr>
      <w:ind w:left="1134" w:hanging="1134"/>
    </w:pPr>
  </w:style>
  <w:style w:type="paragraph" w:styleId="TM2">
    <w:name w:val="toc 2"/>
    <w:basedOn w:val="TM1"/>
    <w:semiHidden/>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pPr>
    <w:rPr>
      <w:rFonts w:ascii="Calibri" w:eastAsia="Calibri" w:hAnsi="Calibri" w:cs="Calibri"/>
      <w:sz w:val="22"/>
      <w:szCs w:val="22"/>
      <w:lang w:val="en-US" w:eastAsia="en-US"/>
    </w:r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Titre1"/>
    <w:next w:val="Normal"/>
    <w:rsid w:val="00E84EA3"/>
    <w:pPr>
      <w:outlineLvl w:val="9"/>
    </w:pPr>
  </w:style>
  <w:style w:type="paragraph" w:styleId="Listenumros2">
    <w:name w:val="List Number 2"/>
    <w:basedOn w:val="Listenumros"/>
    <w:rsid w:val="00E84EA3"/>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Appelnotedebasdep">
    <w:name w:val="footnote reference"/>
    <w:semiHidden/>
    <w:rsid w:val="00E84EA3"/>
    <w:rPr>
      <w:b/>
      <w:position w:val="6"/>
      <w:sz w:val="16"/>
    </w:rPr>
  </w:style>
  <w:style w:type="paragraph" w:styleId="Notedebasdepage">
    <w:name w:val="footnote text"/>
    <w:basedOn w:val="Normal"/>
    <w:semiHidden/>
    <w:rsid w:val="00E84EA3"/>
    <w:pPr>
      <w:keepLines/>
      <w:ind w:left="454" w:hanging="454"/>
    </w:pPr>
    <w:rPr>
      <w:rFonts w:ascii="Calibri" w:eastAsia="Calibri" w:hAnsi="Calibri" w:cs="Calibri"/>
      <w:sz w:val="16"/>
      <w:szCs w:val="22"/>
      <w:lang w:val="en-US" w:eastAsia="en-US"/>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rPr>
      <w:rFonts w:ascii="Calibri" w:eastAsia="Calibri" w:hAnsi="Calibri" w:cs="Calibri"/>
      <w:sz w:val="22"/>
      <w:szCs w:val="22"/>
      <w:lang w:val="en-US" w:eastAsia="en-US"/>
    </w:rPr>
  </w:style>
  <w:style w:type="paragraph" w:styleId="TM9">
    <w:name w:val="toc 9"/>
    <w:basedOn w:val="TM8"/>
    <w:semiHidden/>
    <w:rsid w:val="00E84EA3"/>
    <w:pPr>
      <w:ind w:left="1418" w:hanging="1418"/>
    </w:pPr>
  </w:style>
  <w:style w:type="paragraph" w:customStyle="1" w:styleId="EX">
    <w:name w:val="EX"/>
    <w:basedOn w:val="Normal"/>
    <w:rsid w:val="00E84EA3"/>
    <w:pPr>
      <w:keepLines/>
      <w:ind w:left="1702" w:hanging="1418"/>
    </w:pPr>
    <w:rPr>
      <w:rFonts w:ascii="Calibri" w:eastAsia="Calibri" w:hAnsi="Calibri" w:cs="Calibri"/>
      <w:sz w:val="22"/>
      <w:szCs w:val="22"/>
      <w:lang w:val="en-US" w:eastAsia="en-US"/>
    </w:rPr>
  </w:style>
  <w:style w:type="paragraph" w:customStyle="1" w:styleId="FP">
    <w:name w:val="FP"/>
    <w:basedOn w:val="Normal"/>
    <w:rsid w:val="00E84EA3"/>
    <w:rPr>
      <w:rFonts w:ascii="Calibri" w:eastAsia="Calibri" w:hAnsi="Calibri" w:cs="Calibri"/>
      <w:sz w:val="22"/>
      <w:szCs w:val="22"/>
      <w:lang w:val="en-US" w:eastAsia="en-US"/>
    </w:r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style>
  <w:style w:type="paragraph" w:customStyle="1" w:styleId="EW">
    <w:name w:val="EW"/>
    <w:basedOn w:val="EX"/>
    <w:rsid w:val="00E84EA3"/>
  </w:style>
  <w:style w:type="paragraph" w:styleId="TM6">
    <w:name w:val="toc 6"/>
    <w:basedOn w:val="TM5"/>
    <w:next w:val="Normal"/>
    <w:semiHidden/>
    <w:rsid w:val="00E84EA3"/>
    <w:pPr>
      <w:ind w:left="1985" w:hanging="1985"/>
    </w:pPr>
  </w:style>
  <w:style w:type="paragraph" w:styleId="TM7">
    <w:name w:val="toc 7"/>
    <w:basedOn w:val="TM6"/>
    <w:next w:val="Normal"/>
    <w:semiHidden/>
    <w:rsid w:val="00E84EA3"/>
    <w:pPr>
      <w:ind w:left="2268" w:hanging="2268"/>
    </w:pPr>
  </w:style>
  <w:style w:type="paragraph" w:styleId="Listepuces2">
    <w:name w:val="List Bullet 2"/>
    <w:basedOn w:val="Listepuces"/>
    <w:rsid w:val="00E84EA3"/>
    <w:pPr>
      <w:ind w:left="851"/>
    </w:pPr>
  </w:style>
  <w:style w:type="paragraph" w:styleId="Listepuces3">
    <w:name w:val="List Bullet 3"/>
    <w:basedOn w:val="Listepuces2"/>
    <w:rsid w:val="00E84EA3"/>
    <w:pPr>
      <w:ind w:left="1135"/>
    </w:pPr>
  </w:style>
  <w:style w:type="paragraph" w:styleId="Listenumros">
    <w:name w:val="List Number"/>
    <w:basedOn w:val="Liste"/>
    <w:rsid w:val="00E84EA3"/>
  </w:style>
  <w:style w:type="paragraph" w:customStyle="1" w:styleId="EQ">
    <w:name w:val="EQ"/>
    <w:basedOn w:val="Normal"/>
    <w:next w:val="Normal"/>
    <w:rsid w:val="00E84EA3"/>
    <w:pPr>
      <w:keepLines/>
      <w:tabs>
        <w:tab w:val="center" w:pos="4536"/>
        <w:tab w:val="right" w:pos="9072"/>
      </w:tabs>
    </w:pPr>
    <w:rPr>
      <w:rFonts w:ascii="Calibri" w:eastAsia="Calibri" w:hAnsi="Calibri" w:cs="Calibri"/>
      <w:noProof/>
      <w:sz w:val="22"/>
      <w:szCs w:val="22"/>
      <w:lang w:val="en-US" w:eastAsia="en-US"/>
    </w:rPr>
  </w:style>
  <w:style w:type="paragraph" w:customStyle="1" w:styleId="TH">
    <w:name w:val="TH"/>
    <w:basedOn w:val="Normal"/>
    <w:rsid w:val="00E84EA3"/>
    <w:pPr>
      <w:keepNext/>
      <w:keepLines/>
      <w:spacing w:before="60"/>
      <w:jc w:val="center"/>
    </w:pPr>
    <w:rPr>
      <w:rFonts w:ascii="Arial" w:eastAsia="Calibri" w:hAnsi="Arial" w:cs="Calibri"/>
      <w:b/>
      <w:sz w:val="22"/>
      <w:szCs w:val="22"/>
      <w:lang w:val="en-US" w:eastAsia="en-US"/>
    </w:rPr>
  </w:style>
  <w:style w:type="paragraph" w:customStyle="1" w:styleId="NF">
    <w:name w:val="NF"/>
    <w:basedOn w:val="NO"/>
    <w:rsid w:val="00E84EA3"/>
    <w:pPr>
      <w:keepNext/>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Titre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pPr>
    <w:rPr>
      <w:rFonts w:ascii="Arial" w:eastAsia="Calibri" w:hAnsi="Arial" w:cs="Calibri"/>
      <w:sz w:val="18"/>
      <w:szCs w:val="22"/>
      <w:lang w:val="en-US" w:eastAsia="en-US"/>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e2">
    <w:name w:val="List 2"/>
    <w:basedOn w:val="Liste"/>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e3">
    <w:name w:val="List 3"/>
    <w:basedOn w:val="Liste2"/>
    <w:rsid w:val="00E84EA3"/>
    <w:pPr>
      <w:ind w:left="1135"/>
    </w:pPr>
  </w:style>
  <w:style w:type="paragraph" w:styleId="Liste4">
    <w:name w:val="List 4"/>
    <w:basedOn w:val="Liste3"/>
    <w:rsid w:val="00E84EA3"/>
    <w:pPr>
      <w:ind w:left="1418"/>
    </w:pPr>
  </w:style>
  <w:style w:type="paragraph" w:styleId="Liste5">
    <w:name w:val="List 5"/>
    <w:basedOn w:val="Liste4"/>
    <w:rsid w:val="00E84EA3"/>
    <w:pPr>
      <w:ind w:left="1702"/>
    </w:pPr>
  </w:style>
  <w:style w:type="paragraph" w:customStyle="1" w:styleId="EditorsNote">
    <w:name w:val="Editor's Note"/>
    <w:basedOn w:val="NO"/>
    <w:rsid w:val="00E84EA3"/>
    <w:rPr>
      <w:color w:val="FF0000"/>
    </w:rPr>
  </w:style>
  <w:style w:type="paragraph" w:styleId="Liste">
    <w:name w:val="List"/>
    <w:basedOn w:val="Normal"/>
    <w:rsid w:val="00E84EA3"/>
    <w:pPr>
      <w:ind w:left="568" w:hanging="284"/>
    </w:pPr>
    <w:rPr>
      <w:rFonts w:ascii="Calibri" w:eastAsia="Calibri" w:hAnsi="Calibri" w:cs="Calibri"/>
      <w:sz w:val="22"/>
      <w:szCs w:val="22"/>
      <w:lang w:val="en-US" w:eastAsia="en-US"/>
    </w:rPr>
  </w:style>
  <w:style w:type="paragraph" w:styleId="Listepuces">
    <w:name w:val="List Bullet"/>
    <w:basedOn w:val="Liste"/>
    <w:rsid w:val="00E84EA3"/>
  </w:style>
  <w:style w:type="paragraph" w:styleId="Listepuces4">
    <w:name w:val="List Bullet 4"/>
    <w:basedOn w:val="Listepuces3"/>
    <w:rsid w:val="00E84EA3"/>
    <w:pPr>
      <w:ind w:left="1418"/>
    </w:pPr>
  </w:style>
  <w:style w:type="paragraph" w:styleId="Listepuces5">
    <w:name w:val="List Bullet 5"/>
    <w:basedOn w:val="Listepuces4"/>
    <w:rsid w:val="00E84EA3"/>
    <w:pPr>
      <w:ind w:left="1702"/>
    </w:pPr>
  </w:style>
  <w:style w:type="paragraph" w:customStyle="1" w:styleId="B1">
    <w:name w:val="B1"/>
    <w:basedOn w:val="Liste"/>
    <w:rsid w:val="00E84EA3"/>
  </w:style>
  <w:style w:type="paragraph" w:customStyle="1" w:styleId="B2">
    <w:name w:val="B2"/>
    <w:basedOn w:val="Liste2"/>
    <w:rsid w:val="00E84EA3"/>
  </w:style>
  <w:style w:type="paragraph" w:customStyle="1" w:styleId="B3">
    <w:name w:val="B3"/>
    <w:basedOn w:val="Liste3"/>
    <w:rsid w:val="00E84EA3"/>
  </w:style>
  <w:style w:type="paragraph" w:customStyle="1" w:styleId="B4">
    <w:name w:val="B4"/>
    <w:basedOn w:val="Liste4"/>
    <w:rsid w:val="00E84EA3"/>
  </w:style>
  <w:style w:type="paragraph" w:customStyle="1" w:styleId="B5">
    <w:name w:val="B5"/>
    <w:basedOn w:val="Liste5"/>
    <w:rsid w:val="00E84EA3"/>
  </w:style>
  <w:style w:type="paragraph" w:styleId="Pieddepage">
    <w:name w:val="footer"/>
    <w:basedOn w:val="En-tte"/>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Numrodeligne">
    <w:name w:val="line number"/>
    <w:rsid w:val="00AC7941"/>
    <w:rPr>
      <w:rFonts w:ascii="Arial" w:hAnsi="Arial"/>
      <w:color w:val="808080"/>
      <w:sz w:val="14"/>
    </w:rPr>
  </w:style>
  <w:style w:type="character" w:styleId="Numrodepage">
    <w:name w:val="page number"/>
    <w:basedOn w:val="Policepardfaut"/>
    <w:rsid w:val="00AC7941"/>
  </w:style>
  <w:style w:type="paragraph" w:styleId="Textedebulles">
    <w:name w:val="Balloon Text"/>
    <w:basedOn w:val="Normal"/>
    <w:semiHidden/>
    <w:rsid w:val="003961C8"/>
    <w:rPr>
      <w:rFonts w:ascii="Tahoma" w:hAnsi="Tahoma" w:cs="Tahoma"/>
      <w:sz w:val="16"/>
      <w:szCs w:val="16"/>
    </w:rPr>
  </w:style>
  <w:style w:type="paragraph" w:styleId="Explorateurdedocuments">
    <w:name w:val="Document Map"/>
    <w:basedOn w:val="Normal"/>
    <w:semiHidden/>
    <w:rsid w:val="00D93B34"/>
    <w:pPr>
      <w:shd w:val="clear" w:color="auto" w:fill="000080"/>
    </w:pPr>
    <w:rPr>
      <w:rFonts w:ascii="Tahoma" w:hAnsi="Tahoma" w:cs="Tahoma"/>
      <w:sz w:val="20"/>
    </w:rPr>
  </w:style>
  <w:style w:type="table" w:styleId="Grilledutableau">
    <w:name w:val="Table Grid"/>
    <w:basedOn w:val="TableauNormal"/>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formatHTML">
    <w:name w:val="HTML Preformatted"/>
    <w:basedOn w:val="Normal"/>
    <w:link w:val="PrformatHTMLC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alibri"/>
      <w:sz w:val="20"/>
      <w:szCs w:val="22"/>
      <w:lang w:val="x-none" w:eastAsia="x-none"/>
    </w:rPr>
  </w:style>
  <w:style w:type="character" w:customStyle="1" w:styleId="PrformatHTMLCar">
    <w:name w:val="Préformaté HTML Car"/>
    <w:link w:val="PrformatHTML"/>
    <w:uiPriority w:val="99"/>
    <w:rsid w:val="005A2A86"/>
    <w:rPr>
      <w:rFonts w:ascii="Courier New" w:hAnsi="Courier New" w:cs="Courier New"/>
    </w:rPr>
  </w:style>
  <w:style w:type="table" w:styleId="Effetsdetableau3D1">
    <w:name w:val="Table 3D effects 1"/>
    <w:basedOn w:val="Tableau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gende">
    <w:name w:val="caption"/>
    <w:basedOn w:val="Normal"/>
    <w:next w:val="Normal"/>
    <w:qFormat/>
    <w:rsid w:val="003A5A9A"/>
    <w:rPr>
      <w:rFonts w:ascii="Calibri" w:eastAsia="Calibri" w:hAnsi="Calibri" w:cs="Calibri"/>
      <w:b/>
      <w:bCs/>
      <w:sz w:val="20"/>
      <w:szCs w:val="22"/>
      <w:lang w:val="en-US" w:eastAsia="en-US"/>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eastAsia="Calibri" w:hAnsi="Arial" w:cs="Calibri"/>
      <w:b/>
      <w:sz w:val="22"/>
      <w:szCs w:val="22"/>
      <w:lang w:val="en-US" w:eastAsia="en-US"/>
    </w:rPr>
  </w:style>
  <w:style w:type="character" w:styleId="MachinecrireHTML">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after="160" w:line="240" w:lineRule="exact"/>
    </w:pPr>
    <w:rPr>
      <w:rFonts w:ascii="Arial" w:eastAsia="SimSun" w:hAnsi="Arial" w:cs="Arial"/>
      <w:color w:val="0000FF"/>
      <w:kern w:val="2"/>
      <w:sz w:val="20"/>
      <w:lang w:val="en-US" w:eastAsia="zh-CN"/>
    </w:rPr>
  </w:style>
  <w:style w:type="character" w:styleId="Marquedecommentaire">
    <w:name w:val="annotation reference"/>
    <w:rsid w:val="00883B8D"/>
    <w:rPr>
      <w:sz w:val="16"/>
      <w:szCs w:val="16"/>
    </w:rPr>
  </w:style>
  <w:style w:type="paragraph" w:styleId="Commentaire">
    <w:name w:val="annotation text"/>
    <w:basedOn w:val="Normal"/>
    <w:link w:val="CommentaireCar"/>
    <w:rsid w:val="00883B8D"/>
    <w:rPr>
      <w:rFonts w:ascii="Calibri" w:eastAsia="Calibri" w:hAnsi="Calibri" w:cs="Calibri"/>
      <w:sz w:val="20"/>
      <w:szCs w:val="22"/>
      <w:lang w:val="en-US" w:eastAsia="x-none"/>
    </w:rPr>
  </w:style>
  <w:style w:type="character" w:customStyle="1" w:styleId="CommentaireCar">
    <w:name w:val="Commentaire Car"/>
    <w:link w:val="Commentaire"/>
    <w:rsid w:val="00883B8D"/>
    <w:rPr>
      <w:rFonts w:ascii="Times New Roman" w:hAnsi="Times New Roman"/>
      <w:lang w:val="en-GB"/>
    </w:rPr>
  </w:style>
  <w:style w:type="paragraph" w:styleId="Objetducommentaire">
    <w:name w:val="annotation subject"/>
    <w:basedOn w:val="Commentaire"/>
    <w:next w:val="Commentaire"/>
    <w:link w:val="ObjetducommentaireCar"/>
    <w:rsid w:val="00883B8D"/>
    <w:rPr>
      <w:b/>
      <w:bCs/>
    </w:rPr>
  </w:style>
  <w:style w:type="character" w:customStyle="1" w:styleId="ObjetducommentaireCar">
    <w:name w:val="Objet du commentaire Car"/>
    <w:link w:val="Objetducommentaire"/>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eastAsia="MS Mincho" w:hAnsi="Arial" w:cs="Arial"/>
      <w:b/>
      <w:bCs/>
      <w:color w:val="000000"/>
      <w:sz w:val="22"/>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Listecouleur-Accent11">
    <w:name w:val="Liste couleur - Accent 11"/>
    <w:basedOn w:val="Normal"/>
    <w:uiPriority w:val="34"/>
    <w:qFormat/>
    <w:rsid w:val="00730F8A"/>
    <w:pPr>
      <w:ind w:left="720"/>
      <w:contextualSpacing/>
    </w:pPr>
    <w:rPr>
      <w:rFonts w:ascii="Calibri" w:eastAsia="Calibri" w:hAnsi="Calibri" w:cs="Calibri"/>
      <w:sz w:val="22"/>
      <w:lang w:val="en-US" w:eastAsia="en-US"/>
    </w:rPr>
  </w:style>
  <w:style w:type="paragraph" w:styleId="NormalWeb">
    <w:name w:val="Normal (Web)"/>
    <w:basedOn w:val="Normal"/>
    <w:uiPriority w:val="99"/>
    <w:unhideWhenUsed/>
    <w:rsid w:val="004841BD"/>
    <w:pPr>
      <w:spacing w:before="100" w:beforeAutospacing="1" w:after="100" w:afterAutospacing="1"/>
    </w:pPr>
    <w:rPr>
      <w:rFonts w:ascii="Calibri" w:hAnsi="Calibri" w:cs="Calibri"/>
      <w:sz w:val="22"/>
      <w:lang w:val="en-US" w:eastAsia="en-US"/>
    </w:rPr>
  </w:style>
  <w:style w:type="paragraph" w:styleId="Listecontinue">
    <w:name w:val="List Continue"/>
    <w:basedOn w:val="Normal"/>
    <w:rsid w:val="000D4647"/>
    <w:pPr>
      <w:spacing w:after="120"/>
      <w:ind w:left="360"/>
      <w:contextualSpacing/>
    </w:pPr>
    <w:rPr>
      <w:rFonts w:ascii="Calibri" w:eastAsia="Calibri" w:hAnsi="Calibri" w:cs="Calibri"/>
      <w:sz w:val="22"/>
      <w:szCs w:val="22"/>
      <w:lang w:val="en-US" w:eastAsia="en-US"/>
    </w:rPr>
  </w:style>
  <w:style w:type="character" w:styleId="Lienhypertexte">
    <w:name w:val="Hyperlink"/>
    <w:uiPriority w:val="99"/>
    <w:rsid w:val="009861E2"/>
    <w:rPr>
      <w:color w:val="0000FF"/>
      <w:u w:val="single"/>
    </w:rPr>
  </w:style>
  <w:style w:type="paragraph" w:styleId="Notedefin">
    <w:name w:val="endnote text"/>
    <w:basedOn w:val="Normal"/>
    <w:link w:val="NotedefinCar"/>
    <w:rsid w:val="00EA75C4"/>
    <w:rPr>
      <w:rFonts w:ascii="Calibri" w:eastAsia="Calibri" w:hAnsi="Calibri" w:cs="Calibri"/>
      <w:sz w:val="20"/>
      <w:szCs w:val="22"/>
      <w:lang w:val="en-US" w:eastAsia="en-US"/>
    </w:rPr>
  </w:style>
  <w:style w:type="character" w:customStyle="1" w:styleId="NotedefinCar">
    <w:name w:val="Note de fin Car"/>
    <w:link w:val="Notedefin"/>
    <w:rsid w:val="00EA75C4"/>
    <w:rPr>
      <w:rFonts w:ascii="Times New Roman" w:hAnsi="Times New Roman"/>
      <w:lang w:val="en-GB" w:eastAsia="en-US"/>
    </w:rPr>
  </w:style>
  <w:style w:type="character" w:styleId="Appeldenotedefin">
    <w:name w:val="endnote reference"/>
    <w:rsid w:val="00EA75C4"/>
    <w:rPr>
      <w:vertAlign w:val="superscript"/>
    </w:rPr>
  </w:style>
  <w:style w:type="paragraph" w:customStyle="1" w:styleId="Tramecouleur-Accent11">
    <w:name w:val="Trame couleur - Accent 11"/>
    <w:hidden/>
    <w:uiPriority w:val="71"/>
    <w:rsid w:val="000725BA"/>
    <w:rPr>
      <w:rFonts w:ascii="Times New Roman" w:hAnsi="Times New Roman"/>
      <w:sz w:val="24"/>
      <w:lang w:val="en-GB"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lev">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styleId="Rvision">
    <w:name w:val="Revision"/>
    <w:hidden/>
    <w:uiPriority w:val="62"/>
    <w:rsid w:val="0001676D"/>
    <w:rPr>
      <w:rFonts w:ascii="Times New Roman" w:hAnsi="Times New Roman"/>
      <w:sz w:val="24"/>
      <w:lang w:val="en-GB" w:eastAsia="en-US"/>
    </w:rPr>
  </w:style>
  <w:style w:type="character" w:styleId="Mentionnonrsolue">
    <w:name w:val="Unresolved Mention"/>
    <w:uiPriority w:val="47"/>
    <w:rsid w:val="0090482C"/>
    <w:rPr>
      <w:color w:val="605E5C"/>
      <w:shd w:val="clear" w:color="auto" w:fill="E1DFDD"/>
    </w:rPr>
  </w:style>
  <w:style w:type="paragraph" w:styleId="Paragraphedeliste">
    <w:name w:val="List Paragraph"/>
    <w:basedOn w:val="Normal"/>
    <w:uiPriority w:val="63"/>
    <w:qFormat/>
    <w:rsid w:val="00487062"/>
    <w:pPr>
      <w:ind w:left="720"/>
      <w:contextualSpacing/>
    </w:pPr>
    <w:rPr>
      <w:rFonts w:ascii="Calibri" w:eastAsia="Calibri"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5540541">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32988589">
      <w:bodyDiv w:val="1"/>
      <w:marLeft w:val="0"/>
      <w:marRight w:val="0"/>
      <w:marTop w:val="0"/>
      <w:marBottom w:val="0"/>
      <w:divBdr>
        <w:top w:val="none" w:sz="0" w:space="0" w:color="auto"/>
        <w:left w:val="none" w:sz="0" w:space="0" w:color="auto"/>
        <w:bottom w:val="none" w:sz="0" w:space="0" w:color="auto"/>
        <w:right w:val="none" w:sz="0" w:space="0" w:color="auto"/>
      </w:divBdr>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06186487">
      <w:bodyDiv w:val="1"/>
      <w:marLeft w:val="0"/>
      <w:marRight w:val="0"/>
      <w:marTop w:val="0"/>
      <w:marBottom w:val="0"/>
      <w:divBdr>
        <w:top w:val="none" w:sz="0" w:space="0" w:color="auto"/>
        <w:left w:val="none" w:sz="0" w:space="0" w:color="auto"/>
        <w:bottom w:val="none" w:sz="0" w:space="0" w:color="auto"/>
        <w:right w:val="none" w:sz="0" w:space="0" w:color="auto"/>
      </w:divBdr>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552812273">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5347431">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58540044">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16958410">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6C3CD2-76F8-4D70-BF4E-48C5FA015CC0}">
  <ds:schemaRefs>
    <ds:schemaRef ds:uri="http://schemas.microsoft.com/sharepoint/v3/contenttype/forms"/>
  </ds:schemaRefs>
</ds:datastoreItem>
</file>

<file path=customXml/itemProps2.xml><?xml version="1.0" encoding="utf-8"?>
<ds:datastoreItem xmlns:ds="http://schemas.openxmlformats.org/officeDocument/2006/customXml" ds:itemID="{319582EB-6199-4F24-BF52-A56F18C4BC64}">
  <ds:schemaRefs>
    <ds:schemaRef ds:uri="http://schemas.openxmlformats.org/officeDocument/2006/bibliography"/>
  </ds:schemaRefs>
</ds:datastoreItem>
</file>

<file path=customXml/itemProps3.xml><?xml version="1.0" encoding="utf-8"?>
<ds:datastoreItem xmlns:ds="http://schemas.openxmlformats.org/officeDocument/2006/customXml" ds:itemID="{BF817F38-9711-4A2C-A94A-E6942F9F7C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C:\Documents and Settings\sergew\Application Data\Microsoft\Templates\3gpp_contrib v3.dot</Template>
  <TotalTime>0</TotalTime>
  <Pages>6</Pages>
  <Words>1267</Words>
  <Characters>6969</Characters>
  <Application>Microsoft Office Word</Application>
  <DocSecurity>0</DocSecurity>
  <Lines>58</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ETSI stylesheet (v.7.0)</vt:lpstr>
      <vt:lpstr>ETSI stylesheet (v.7.0)</vt:lpstr>
    </vt:vector>
  </TitlesOfParts>
  <Manager/>
  <Company/>
  <LinksUpToDate>false</LinksUpToDate>
  <CharactersWithSpaces>8220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3GPP SA4 contribution</cp:keywords>
  <dc:description/>
  <cp:lastModifiedBy/>
  <cp:revision>1</cp:revision>
  <dcterms:created xsi:type="dcterms:W3CDTF">2020-08-17T18:43:00Z</dcterms:created>
  <dcterms:modified xsi:type="dcterms:W3CDTF">2020-08-17T18:43:00Z</dcterms:modified>
  <cp:category/>
</cp:coreProperties>
</file>